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0ECC" w14:textId="5E4C0DFD" w:rsidR="0037328F" w:rsidRPr="00195E6F" w:rsidRDefault="00195E6F">
      <w:pPr>
        <w:jc w:val="right"/>
        <w:rPr>
          <w:rFonts w:ascii="Arial" w:hAnsi="Arial" w:cs="Arial"/>
          <w:b/>
          <w:bCs/>
          <w:sz w:val="22"/>
          <w:szCs w:val="22"/>
        </w:rPr>
      </w:pPr>
      <w:r w:rsidRPr="00195E6F">
        <w:rPr>
          <w:rFonts w:ascii="Arial" w:hAnsi="Arial" w:cs="Arial"/>
          <w:b/>
          <w:bCs/>
          <w:sz w:val="22"/>
          <w:szCs w:val="22"/>
        </w:rPr>
        <w:t>Item 6</w:t>
      </w:r>
    </w:p>
    <w:p w14:paraId="2D65EA8E" w14:textId="77777777" w:rsidR="0075390E" w:rsidRPr="00FA06AD" w:rsidRDefault="0075390E" w:rsidP="00C21657">
      <w:pPr>
        <w:jc w:val="center"/>
        <w:rPr>
          <w:rFonts w:ascii="Arial" w:hAnsi="Arial" w:cs="Arial"/>
          <w:sz w:val="22"/>
          <w:szCs w:val="22"/>
        </w:rPr>
      </w:pPr>
    </w:p>
    <w:p w14:paraId="772AB3F6" w14:textId="0DCECAC5" w:rsidR="0075390E" w:rsidRPr="00FA06AD" w:rsidRDefault="00195E6F" w:rsidP="00195E6F">
      <w:pPr>
        <w:jc w:val="right"/>
        <w:rPr>
          <w:rFonts w:ascii="Arial" w:hAnsi="Arial" w:cs="Arial"/>
          <w:b/>
          <w:bCs/>
          <w:sz w:val="22"/>
          <w:szCs w:val="22"/>
        </w:rPr>
      </w:pPr>
      <w:r w:rsidRPr="00FA06AD">
        <w:rPr>
          <w:rFonts w:ascii="Arial" w:hAnsi="Arial" w:cs="Arial"/>
          <w:noProof/>
          <w:sz w:val="22"/>
          <w:szCs w:val="22"/>
        </w:rPr>
        <w:drawing>
          <wp:inline distT="0" distB="0" distL="0" distR="0" wp14:anchorId="5145AE39" wp14:editId="7939A58F">
            <wp:extent cx="2790825" cy="638175"/>
            <wp:effectExtent l="0" t="0" r="9525" b="9525"/>
            <wp:docPr id="5" name="Picture 5" descr="http://neintranet/aboutus/customerservice/standards/PublishingImages/ne-email-signature.png"/>
            <wp:cNvGraphicFramePr/>
            <a:graphic xmlns:a="http://schemas.openxmlformats.org/drawingml/2006/main">
              <a:graphicData uri="http://schemas.openxmlformats.org/drawingml/2006/picture">
                <pic:pic xmlns:pic="http://schemas.openxmlformats.org/drawingml/2006/picture">
                  <pic:nvPicPr>
                    <pic:cNvPr id="1" name="Picture 1" descr="http://neintranet/aboutus/customerservice/standards/PublishingImages/ne-email-signature.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638175"/>
                    </a:xfrm>
                    <a:prstGeom prst="rect">
                      <a:avLst/>
                    </a:prstGeom>
                    <a:noFill/>
                    <a:ln>
                      <a:noFill/>
                    </a:ln>
                  </pic:spPr>
                </pic:pic>
              </a:graphicData>
            </a:graphic>
          </wp:inline>
        </w:drawing>
      </w:r>
    </w:p>
    <w:p w14:paraId="0E01672F" w14:textId="77777777" w:rsidR="00195E6F" w:rsidRDefault="00195E6F" w:rsidP="00FA06AD">
      <w:pPr>
        <w:jc w:val="center"/>
        <w:rPr>
          <w:rFonts w:ascii="Arial" w:hAnsi="Arial" w:cs="Arial"/>
          <w:b/>
          <w:bCs/>
          <w:sz w:val="22"/>
          <w:szCs w:val="22"/>
        </w:rPr>
      </w:pPr>
    </w:p>
    <w:p w14:paraId="410B735E" w14:textId="77777777" w:rsidR="00195E6F" w:rsidRDefault="00195E6F" w:rsidP="00FA06AD">
      <w:pPr>
        <w:jc w:val="center"/>
        <w:rPr>
          <w:rFonts w:ascii="Arial" w:hAnsi="Arial" w:cs="Arial"/>
          <w:b/>
          <w:bCs/>
          <w:sz w:val="22"/>
          <w:szCs w:val="22"/>
        </w:rPr>
      </w:pPr>
    </w:p>
    <w:p w14:paraId="47AA2A73" w14:textId="77777777" w:rsidR="00195E6F" w:rsidRDefault="00195E6F" w:rsidP="00FA06AD">
      <w:pPr>
        <w:jc w:val="center"/>
        <w:rPr>
          <w:rFonts w:ascii="Arial" w:hAnsi="Arial" w:cs="Arial"/>
          <w:b/>
          <w:bCs/>
          <w:sz w:val="22"/>
          <w:szCs w:val="22"/>
        </w:rPr>
      </w:pPr>
    </w:p>
    <w:p w14:paraId="2A8E008B" w14:textId="6F55BFC0" w:rsidR="00FA06AD" w:rsidRPr="00FA06AD" w:rsidRDefault="00A7246F" w:rsidP="00FA06AD">
      <w:pPr>
        <w:jc w:val="center"/>
        <w:rPr>
          <w:rFonts w:ascii="Arial" w:hAnsi="Arial" w:cs="Arial"/>
          <w:b/>
          <w:bCs/>
          <w:sz w:val="22"/>
          <w:szCs w:val="22"/>
        </w:rPr>
      </w:pPr>
      <w:r w:rsidRPr="00FA06AD">
        <w:rPr>
          <w:rFonts w:ascii="Arial" w:hAnsi="Arial" w:cs="Arial"/>
          <w:b/>
          <w:bCs/>
          <w:sz w:val="22"/>
          <w:szCs w:val="22"/>
        </w:rPr>
        <w:t>SURREY HILLS AONB BOUNDARY REVIEW</w:t>
      </w:r>
    </w:p>
    <w:p w14:paraId="63873037" w14:textId="138F5068" w:rsidR="00FA06AD" w:rsidRPr="00FA06AD" w:rsidRDefault="00FA06AD" w:rsidP="00FA06AD">
      <w:pPr>
        <w:jc w:val="center"/>
        <w:rPr>
          <w:rFonts w:ascii="Arial" w:hAnsi="Arial" w:cs="Arial"/>
          <w:b/>
          <w:bCs/>
          <w:sz w:val="22"/>
          <w:szCs w:val="22"/>
        </w:rPr>
      </w:pPr>
      <w:r w:rsidRPr="00FA06AD">
        <w:rPr>
          <w:rFonts w:ascii="Arial" w:hAnsi="Arial" w:cs="Arial"/>
          <w:b/>
          <w:bCs/>
          <w:sz w:val="22"/>
          <w:szCs w:val="22"/>
        </w:rPr>
        <w:t>Report on Progress</w:t>
      </w:r>
      <w:r w:rsidR="00F90AE4">
        <w:rPr>
          <w:rFonts w:ascii="Arial" w:hAnsi="Arial" w:cs="Arial"/>
          <w:b/>
          <w:bCs/>
          <w:sz w:val="22"/>
          <w:szCs w:val="22"/>
        </w:rPr>
        <w:t xml:space="preserve"> to the AONB Board</w:t>
      </w:r>
      <w:r w:rsidR="00A7246F" w:rsidRPr="00FA06AD">
        <w:rPr>
          <w:rFonts w:ascii="Arial" w:hAnsi="Arial" w:cs="Arial"/>
          <w:b/>
          <w:bCs/>
          <w:sz w:val="22"/>
          <w:szCs w:val="22"/>
        </w:rPr>
        <w:t xml:space="preserve"> </w:t>
      </w:r>
      <w:r w:rsidR="007E5C29">
        <w:rPr>
          <w:rFonts w:ascii="Arial" w:hAnsi="Arial" w:cs="Arial"/>
          <w:b/>
          <w:bCs/>
          <w:sz w:val="22"/>
          <w:szCs w:val="22"/>
        </w:rPr>
        <w:t>June</w:t>
      </w:r>
      <w:r w:rsidRPr="00FA06AD">
        <w:rPr>
          <w:rFonts w:ascii="Arial" w:hAnsi="Arial" w:cs="Arial"/>
          <w:b/>
          <w:bCs/>
          <w:sz w:val="22"/>
          <w:szCs w:val="22"/>
        </w:rPr>
        <w:t xml:space="preserve"> 202</w:t>
      </w:r>
      <w:r w:rsidR="007E5C29">
        <w:rPr>
          <w:rFonts w:ascii="Arial" w:hAnsi="Arial" w:cs="Arial"/>
          <w:b/>
          <w:bCs/>
          <w:sz w:val="22"/>
          <w:szCs w:val="22"/>
        </w:rPr>
        <w:t>3</w:t>
      </w:r>
    </w:p>
    <w:p w14:paraId="7E599358" w14:textId="5451918F" w:rsidR="00A7246F" w:rsidRPr="00FA06AD" w:rsidRDefault="00A7246F" w:rsidP="00A7246F">
      <w:pPr>
        <w:jc w:val="center"/>
        <w:rPr>
          <w:rFonts w:ascii="Arial" w:hAnsi="Arial" w:cs="Arial"/>
          <w:b/>
          <w:bCs/>
          <w:color w:val="FF0000"/>
          <w:sz w:val="22"/>
          <w:szCs w:val="22"/>
        </w:rPr>
      </w:pPr>
    </w:p>
    <w:p w14:paraId="646CA7A1" w14:textId="77777777" w:rsidR="0037328F" w:rsidRPr="00FA06AD" w:rsidRDefault="0037328F">
      <w:pPr>
        <w:jc w:val="center"/>
        <w:rPr>
          <w:rFonts w:ascii="Arial" w:hAnsi="Arial" w:cs="Arial"/>
          <w:b/>
          <w:sz w:val="22"/>
          <w:szCs w:val="22"/>
        </w:rPr>
      </w:pPr>
    </w:p>
    <w:p w14:paraId="65CF58E9" w14:textId="623A30D7" w:rsidR="005B158D" w:rsidRPr="00DC16CD" w:rsidRDefault="005B158D" w:rsidP="005B158D">
      <w:pPr>
        <w:rPr>
          <w:rFonts w:ascii="Arial" w:hAnsi="Arial" w:cs="Arial"/>
          <w:b/>
          <w:bCs/>
          <w:sz w:val="22"/>
          <w:szCs w:val="22"/>
        </w:rPr>
      </w:pPr>
      <w:r w:rsidRPr="00DC16CD">
        <w:rPr>
          <w:rFonts w:ascii="Arial" w:hAnsi="Arial" w:cs="Arial"/>
          <w:b/>
          <w:bCs/>
          <w:sz w:val="22"/>
          <w:szCs w:val="22"/>
        </w:rPr>
        <w:t>Purpose of the report</w:t>
      </w:r>
    </w:p>
    <w:p w14:paraId="5E92C566" w14:textId="77777777" w:rsidR="005B158D" w:rsidRPr="00DC16CD" w:rsidRDefault="005B158D" w:rsidP="005B158D">
      <w:pPr>
        <w:rPr>
          <w:rFonts w:ascii="Arial" w:hAnsi="Arial" w:cs="Arial"/>
          <w:sz w:val="22"/>
          <w:szCs w:val="22"/>
        </w:rPr>
      </w:pPr>
    </w:p>
    <w:p w14:paraId="572737A5" w14:textId="516EE0F2" w:rsidR="00E939FA" w:rsidRPr="00DC16CD" w:rsidRDefault="005B158D" w:rsidP="00E939FA">
      <w:pPr>
        <w:overflowPunct/>
        <w:autoSpaceDE/>
        <w:autoSpaceDN/>
        <w:adjustRightInd/>
        <w:textAlignment w:val="auto"/>
        <w:rPr>
          <w:rFonts w:ascii="Arial" w:hAnsi="Arial" w:cs="Arial"/>
          <w:b/>
          <w:sz w:val="22"/>
          <w:szCs w:val="22"/>
        </w:rPr>
      </w:pPr>
      <w:r w:rsidRPr="00DC16CD">
        <w:rPr>
          <w:rFonts w:ascii="Arial" w:hAnsi="Arial" w:cs="Arial"/>
          <w:sz w:val="22"/>
          <w:szCs w:val="22"/>
        </w:rPr>
        <w:t>This is to provide the AONB Board with a report on progress</w:t>
      </w:r>
      <w:r w:rsidR="0066698A" w:rsidRPr="00DC16CD">
        <w:rPr>
          <w:rFonts w:ascii="Arial" w:hAnsi="Arial" w:cs="Arial"/>
          <w:sz w:val="22"/>
          <w:szCs w:val="22"/>
        </w:rPr>
        <w:t>,</w:t>
      </w:r>
      <w:r w:rsidR="00E3391B" w:rsidRPr="00DC16CD">
        <w:rPr>
          <w:rFonts w:ascii="Arial" w:hAnsi="Arial" w:cs="Arial"/>
          <w:sz w:val="22"/>
          <w:szCs w:val="22"/>
        </w:rPr>
        <w:t xml:space="preserve"> since</w:t>
      </w:r>
      <w:r w:rsidR="00622E96" w:rsidRPr="00DC16CD">
        <w:rPr>
          <w:rFonts w:ascii="Arial" w:hAnsi="Arial" w:cs="Arial"/>
          <w:sz w:val="22"/>
          <w:szCs w:val="22"/>
        </w:rPr>
        <w:t xml:space="preserve"> the last AONB Board meeting that was held on </w:t>
      </w:r>
      <w:r w:rsidR="007E5C29" w:rsidRPr="00DC16CD">
        <w:rPr>
          <w:rFonts w:ascii="Arial" w:hAnsi="Arial" w:cs="Arial"/>
          <w:sz w:val="22"/>
          <w:szCs w:val="22"/>
        </w:rPr>
        <w:t>March</w:t>
      </w:r>
      <w:r w:rsidR="00412411" w:rsidRPr="00DC16CD">
        <w:rPr>
          <w:rFonts w:ascii="Arial" w:hAnsi="Arial" w:cs="Arial"/>
          <w:sz w:val="22"/>
          <w:szCs w:val="22"/>
        </w:rPr>
        <w:t xml:space="preserve"> </w:t>
      </w:r>
      <w:r w:rsidR="007E5C29" w:rsidRPr="00DC16CD">
        <w:rPr>
          <w:rFonts w:ascii="Arial" w:hAnsi="Arial" w:cs="Arial"/>
          <w:sz w:val="22"/>
          <w:szCs w:val="22"/>
        </w:rPr>
        <w:t>8</w:t>
      </w:r>
      <w:r w:rsidR="00E3391B" w:rsidRPr="00DC16CD">
        <w:rPr>
          <w:rFonts w:ascii="Arial" w:hAnsi="Arial" w:cs="Arial"/>
          <w:sz w:val="22"/>
          <w:szCs w:val="22"/>
          <w:vertAlign w:val="superscript"/>
        </w:rPr>
        <w:t>th</w:t>
      </w:r>
      <w:r w:rsidR="00E939FA" w:rsidRPr="00DC16CD">
        <w:rPr>
          <w:rFonts w:ascii="Arial" w:hAnsi="Arial" w:cs="Arial"/>
          <w:sz w:val="22"/>
          <w:szCs w:val="22"/>
        </w:rPr>
        <w:t>, 202</w:t>
      </w:r>
      <w:r w:rsidR="007E5C29" w:rsidRPr="00DC16CD">
        <w:rPr>
          <w:rFonts w:ascii="Arial" w:hAnsi="Arial" w:cs="Arial"/>
          <w:sz w:val="22"/>
          <w:szCs w:val="22"/>
        </w:rPr>
        <w:t>3</w:t>
      </w:r>
      <w:r w:rsidR="00622E96" w:rsidRPr="00DC16CD">
        <w:rPr>
          <w:rFonts w:ascii="Arial" w:hAnsi="Arial" w:cs="Arial"/>
          <w:sz w:val="22"/>
          <w:szCs w:val="22"/>
        </w:rPr>
        <w:t>. It will outline the</w:t>
      </w:r>
      <w:r w:rsidRPr="00DC16CD">
        <w:rPr>
          <w:rFonts w:ascii="Arial" w:hAnsi="Arial" w:cs="Arial"/>
          <w:sz w:val="22"/>
          <w:szCs w:val="22"/>
        </w:rPr>
        <w:t xml:space="preserve"> next steps with Natural England’s project to review the boundary of the Surrey Hills AONB</w:t>
      </w:r>
      <w:r w:rsidR="00622E96" w:rsidRPr="00DC16CD">
        <w:rPr>
          <w:rFonts w:ascii="Arial" w:hAnsi="Arial" w:cs="Arial"/>
          <w:sz w:val="22"/>
          <w:szCs w:val="22"/>
        </w:rPr>
        <w:t>.</w:t>
      </w:r>
      <w:r w:rsidRPr="00DC16CD">
        <w:rPr>
          <w:rFonts w:ascii="Arial" w:hAnsi="Arial" w:cs="Arial"/>
          <w:sz w:val="22"/>
          <w:szCs w:val="22"/>
        </w:rPr>
        <w:t xml:space="preserve"> </w:t>
      </w:r>
      <w:r w:rsidR="00E939FA" w:rsidRPr="00DC16CD">
        <w:rPr>
          <w:rFonts w:ascii="Arial" w:hAnsi="Arial" w:cs="Arial"/>
          <w:sz w:val="22"/>
          <w:szCs w:val="22"/>
        </w:rPr>
        <w:t>The report also provides details on the formal statutory and public consultation</w:t>
      </w:r>
      <w:r w:rsidR="004518D5" w:rsidRPr="00DC16CD">
        <w:rPr>
          <w:rFonts w:ascii="Arial" w:hAnsi="Arial" w:cs="Arial"/>
          <w:sz w:val="22"/>
          <w:szCs w:val="22"/>
        </w:rPr>
        <w:t>.</w:t>
      </w:r>
    </w:p>
    <w:p w14:paraId="6BA18893" w14:textId="77777777" w:rsidR="005B158D" w:rsidRPr="00DC16CD" w:rsidRDefault="005B158D" w:rsidP="000E47E4">
      <w:pPr>
        <w:rPr>
          <w:rFonts w:ascii="Arial" w:hAnsi="Arial" w:cs="Arial"/>
          <w:sz w:val="22"/>
          <w:szCs w:val="22"/>
        </w:rPr>
      </w:pPr>
    </w:p>
    <w:p w14:paraId="23576EB1" w14:textId="7C93EF85" w:rsidR="00F90AE4" w:rsidRPr="00DC16CD" w:rsidRDefault="00CC2014" w:rsidP="005E4082">
      <w:pPr>
        <w:overflowPunct/>
        <w:textAlignment w:val="auto"/>
        <w:rPr>
          <w:rFonts w:ascii="Arial" w:hAnsi="Arial" w:cs="Arial"/>
          <w:sz w:val="22"/>
          <w:szCs w:val="22"/>
          <w:lang w:eastAsia="en-GB"/>
        </w:rPr>
      </w:pPr>
      <w:r w:rsidRPr="00DC16CD">
        <w:rPr>
          <w:rFonts w:ascii="Arial" w:hAnsi="Arial" w:cs="Arial"/>
          <w:sz w:val="22"/>
          <w:szCs w:val="22"/>
        </w:rPr>
        <w:t>To remind the Board,</w:t>
      </w:r>
      <w:r w:rsidR="005E4082" w:rsidRPr="00DC16CD">
        <w:rPr>
          <w:rFonts w:ascii="Arial" w:hAnsi="Arial" w:cs="Arial"/>
          <w:sz w:val="22"/>
          <w:szCs w:val="22"/>
        </w:rPr>
        <w:t xml:space="preserve"> </w:t>
      </w:r>
      <w:r w:rsidR="005E4082" w:rsidRPr="00DC16CD">
        <w:rPr>
          <w:rStyle w:val="A5"/>
          <w:rFonts w:ascii="Arial" w:hAnsi="Arial" w:cs="Arial"/>
          <w:color w:val="auto"/>
        </w:rPr>
        <w:t xml:space="preserve">Section 82(1) </w:t>
      </w:r>
      <w:r w:rsidR="005E4082" w:rsidRPr="00DC16CD">
        <w:rPr>
          <w:rFonts w:ascii="Arial" w:hAnsi="Arial" w:cs="Arial"/>
          <w:sz w:val="22"/>
          <w:szCs w:val="22"/>
          <w:lang w:eastAsia="en-GB"/>
        </w:rPr>
        <w:t>of the Countryside and Rights of Way Act 2000 states</w:t>
      </w:r>
      <w:r w:rsidR="00F90AE4" w:rsidRPr="00DC16CD">
        <w:rPr>
          <w:rFonts w:ascii="Arial" w:hAnsi="Arial" w:cs="Arial"/>
          <w:sz w:val="22"/>
          <w:szCs w:val="22"/>
          <w:lang w:eastAsia="en-GB"/>
        </w:rPr>
        <w:t>:</w:t>
      </w:r>
    </w:p>
    <w:p w14:paraId="5D351221" w14:textId="24859F97" w:rsidR="00412411" w:rsidRPr="00DC16CD" w:rsidRDefault="005E4082" w:rsidP="00B3016E">
      <w:pPr>
        <w:pStyle w:val="ListParagraph"/>
        <w:numPr>
          <w:ilvl w:val="0"/>
          <w:numId w:val="0"/>
        </w:numPr>
        <w:ind w:left="780"/>
        <w:rPr>
          <w:rFonts w:cs="Arial"/>
          <w:szCs w:val="22"/>
          <w:lang w:eastAsia="en-GB"/>
        </w:rPr>
      </w:pPr>
      <w:r w:rsidRPr="00DC16CD">
        <w:rPr>
          <w:rFonts w:cs="Arial"/>
          <w:szCs w:val="22"/>
          <w:lang w:eastAsia="en-GB"/>
        </w:rPr>
        <w:t>“Where it appears to Natural England</w:t>
      </w:r>
      <w:r w:rsidRPr="00DC16CD">
        <w:rPr>
          <w:rFonts w:cs="Arial"/>
          <w:b/>
          <w:bCs/>
          <w:szCs w:val="22"/>
          <w:lang w:eastAsia="en-GB"/>
        </w:rPr>
        <w:t xml:space="preserve"> </w:t>
      </w:r>
      <w:r w:rsidRPr="00DC16CD">
        <w:rPr>
          <w:rFonts w:cs="Arial"/>
          <w:szCs w:val="22"/>
          <w:lang w:eastAsia="en-GB"/>
        </w:rPr>
        <w:t xml:space="preserve">that an area which is in England but not in a National Park is of such outstanding natural beauty that it is desirable that the provisions of this Part relating to areas designated under this section should apply to it, Natural England may, for the purpose of conserving and enhancing the natural beauty of the area, by order designate the area for the purposes of this Part as an area of outstanding natural beauty”.  </w:t>
      </w:r>
      <w:bookmarkStart w:id="0" w:name="_Hlk73103014"/>
    </w:p>
    <w:p w14:paraId="3C64F7C2" w14:textId="587EBF1F" w:rsidR="00412411" w:rsidRPr="00DC16CD" w:rsidRDefault="00412411" w:rsidP="00412411">
      <w:pPr>
        <w:rPr>
          <w:rFonts w:ascii="Arial" w:hAnsi="Arial" w:cs="Arial"/>
          <w:b/>
          <w:bCs/>
          <w:sz w:val="22"/>
          <w:szCs w:val="22"/>
        </w:rPr>
      </w:pPr>
      <w:r w:rsidRPr="00DC16CD">
        <w:rPr>
          <w:rFonts w:ascii="Arial" w:hAnsi="Arial" w:cs="Arial"/>
          <w:b/>
          <w:bCs/>
          <w:sz w:val="22"/>
          <w:szCs w:val="22"/>
        </w:rPr>
        <w:t xml:space="preserve">Progress since </w:t>
      </w:r>
      <w:r w:rsidR="007E5C29" w:rsidRPr="00DC16CD">
        <w:rPr>
          <w:rFonts w:ascii="Arial" w:hAnsi="Arial" w:cs="Arial"/>
          <w:b/>
          <w:bCs/>
          <w:sz w:val="22"/>
          <w:szCs w:val="22"/>
        </w:rPr>
        <w:t>March</w:t>
      </w:r>
      <w:r w:rsidRPr="00DC16CD">
        <w:rPr>
          <w:rFonts w:ascii="Arial" w:hAnsi="Arial" w:cs="Arial"/>
          <w:b/>
          <w:bCs/>
          <w:sz w:val="22"/>
          <w:szCs w:val="22"/>
        </w:rPr>
        <w:t xml:space="preserve"> 202</w:t>
      </w:r>
      <w:r w:rsidR="007E5C29" w:rsidRPr="00DC16CD">
        <w:rPr>
          <w:rFonts w:ascii="Arial" w:hAnsi="Arial" w:cs="Arial"/>
          <w:b/>
          <w:bCs/>
          <w:sz w:val="22"/>
          <w:szCs w:val="22"/>
        </w:rPr>
        <w:t>3</w:t>
      </w:r>
    </w:p>
    <w:p w14:paraId="46DBE21D" w14:textId="7C7E5E5B" w:rsidR="00412411" w:rsidRPr="00DC16CD" w:rsidRDefault="00412411" w:rsidP="00412411">
      <w:pPr>
        <w:rPr>
          <w:rFonts w:ascii="Arial" w:hAnsi="Arial" w:cs="Arial"/>
          <w:b/>
          <w:bCs/>
          <w:sz w:val="22"/>
          <w:szCs w:val="22"/>
        </w:rPr>
      </w:pPr>
    </w:p>
    <w:p w14:paraId="4D20154D" w14:textId="77777777" w:rsidR="00823B25" w:rsidRPr="00DC16CD" w:rsidRDefault="004518D5" w:rsidP="003A267E">
      <w:pPr>
        <w:pStyle w:val="ListParagraph"/>
        <w:numPr>
          <w:ilvl w:val="0"/>
          <w:numId w:val="3"/>
        </w:numPr>
        <w:rPr>
          <w:rFonts w:cs="Arial"/>
          <w:szCs w:val="22"/>
        </w:rPr>
      </w:pPr>
      <w:r w:rsidRPr="00DC16CD">
        <w:rPr>
          <w:rStyle w:val="A3"/>
          <w:rFonts w:cs="Arial"/>
        </w:rPr>
        <w:t xml:space="preserve">The CRoW Act requires that Natural England undertakes a statutory local authority consultation prior to reaching a final decision. This is the current stage reached by the project. We decided to also invite the public and other organisations to comment.  </w:t>
      </w:r>
      <w:r w:rsidRPr="00DC16CD">
        <w:rPr>
          <w:rFonts w:cs="Arial"/>
          <w:szCs w:val="22"/>
        </w:rPr>
        <w:t xml:space="preserve">Other stakeholders include National bodies, </w:t>
      </w:r>
      <w:r w:rsidR="004B0451" w:rsidRPr="00DC16CD">
        <w:rPr>
          <w:rFonts w:cs="Arial"/>
          <w:szCs w:val="22"/>
        </w:rPr>
        <w:t>MPs, Parish</w:t>
      </w:r>
      <w:r w:rsidRPr="00DC16CD">
        <w:rPr>
          <w:rFonts w:cs="Arial"/>
          <w:szCs w:val="22"/>
        </w:rPr>
        <w:t xml:space="preserve"> Councils in the existing AONB and in and adjacent to the proposed extension, AONB Partnership members, local businesses and landowning groups, community organisations, recreational interests and the wider public.  The consultation process is wide ranging, and we have aimed to reach as many stakeholders as possible.  </w:t>
      </w:r>
    </w:p>
    <w:p w14:paraId="7BB3227D" w14:textId="44D3E6EA" w:rsidR="00823B25" w:rsidRPr="00DC16CD" w:rsidRDefault="00823B25" w:rsidP="00823B25">
      <w:pPr>
        <w:pStyle w:val="ListParagraph"/>
        <w:numPr>
          <w:ilvl w:val="0"/>
          <w:numId w:val="3"/>
        </w:numPr>
        <w:rPr>
          <w:rFonts w:cs="Arial"/>
          <w:szCs w:val="22"/>
        </w:rPr>
      </w:pPr>
      <w:r w:rsidRPr="00DC16CD">
        <w:rPr>
          <w:rFonts w:cs="Arial"/>
          <w:szCs w:val="22"/>
        </w:rPr>
        <w:t xml:space="preserve">We have written to different audiences, both local and national, informing them of the consultation including statutory consultees, MPs, Parish Councils (with land in the proposed variation as well as those with land in neighbouring areas to the proposed variation as well as those in the existing AONB), AONB Partnership Organisations and NGOs including recreation and conservation groups as well as community groups and individuals. </w:t>
      </w:r>
    </w:p>
    <w:p w14:paraId="7437F41C" w14:textId="51DA81D1" w:rsidR="00B3016E" w:rsidRDefault="004518D5" w:rsidP="00B3016E">
      <w:pPr>
        <w:pStyle w:val="ListParagraph"/>
        <w:numPr>
          <w:ilvl w:val="0"/>
          <w:numId w:val="3"/>
        </w:numPr>
        <w:rPr>
          <w:rFonts w:cs="Arial"/>
          <w:szCs w:val="22"/>
        </w:rPr>
      </w:pPr>
      <w:r w:rsidRPr="00DC16CD">
        <w:rPr>
          <w:rFonts w:cs="Arial"/>
          <w:szCs w:val="22"/>
        </w:rPr>
        <w:t xml:space="preserve">We have provided a series of briefing opportunities for stakeholders </w:t>
      </w:r>
      <w:r w:rsidRPr="00DC16CD">
        <w:rPr>
          <w:rFonts w:cs="Arial"/>
          <w:b/>
          <w:bCs/>
          <w:szCs w:val="22"/>
        </w:rPr>
        <w:t>(see below)</w:t>
      </w:r>
      <w:r w:rsidRPr="00DC16CD">
        <w:rPr>
          <w:rFonts w:cs="Arial"/>
          <w:szCs w:val="22"/>
        </w:rPr>
        <w:t xml:space="preserve"> as well as four all day and 2 evening ‘drop-in’ events for the public so that they can find out about our proposals and speak to members of the Natural England project team. The formal statutory and public consultation began on March 7th and concludes on 13</w:t>
      </w:r>
      <w:r w:rsidRPr="00DC16CD">
        <w:rPr>
          <w:rFonts w:cs="Arial"/>
          <w:szCs w:val="22"/>
          <w:vertAlign w:val="superscript"/>
        </w:rPr>
        <w:t>th</w:t>
      </w:r>
      <w:r w:rsidRPr="00DC16CD">
        <w:rPr>
          <w:rFonts w:cs="Arial"/>
          <w:szCs w:val="22"/>
        </w:rPr>
        <w:t xml:space="preserve"> June 2023. We extended the length of time for the consultation from the normal 12-week consultation period to 14 weeks to account for the Easter holidays.</w:t>
      </w:r>
    </w:p>
    <w:p w14:paraId="6CC3CAE7" w14:textId="77777777" w:rsidR="00195E6F" w:rsidRPr="00DC16CD" w:rsidRDefault="00195E6F" w:rsidP="00195E6F">
      <w:pPr>
        <w:pStyle w:val="ListParagraph"/>
        <w:numPr>
          <w:ilvl w:val="0"/>
          <w:numId w:val="0"/>
        </w:numPr>
        <w:ind w:left="720"/>
        <w:rPr>
          <w:rFonts w:cs="Arial"/>
          <w:szCs w:val="22"/>
        </w:rPr>
      </w:pPr>
    </w:p>
    <w:p w14:paraId="1FD4D292" w14:textId="5EDF87CD" w:rsidR="004518D5" w:rsidRPr="004518D5" w:rsidRDefault="00E939FA" w:rsidP="000C358E">
      <w:pPr>
        <w:pStyle w:val="paragraph"/>
        <w:spacing w:before="0" w:beforeAutospacing="0" w:after="0" w:afterAutospacing="0"/>
        <w:textAlignment w:val="baseline"/>
        <w:rPr>
          <w:rFonts w:ascii="Arial" w:hAnsi="Arial" w:cs="Arial"/>
          <w:b/>
        </w:rPr>
      </w:pPr>
      <w:r w:rsidRPr="00DC16CD">
        <w:rPr>
          <w:rFonts w:ascii="Arial" w:hAnsi="Arial" w:cs="Arial"/>
        </w:rPr>
        <w:lastRenderedPageBreak/>
        <w:t>.</w:t>
      </w:r>
      <w:r w:rsidR="004518D5" w:rsidRPr="00DC16CD">
        <w:rPr>
          <w:rFonts w:ascii="Arial" w:hAnsi="Arial" w:cs="Arial"/>
          <w:b/>
        </w:rPr>
        <w:t xml:space="preserve"> </w:t>
      </w:r>
      <w:r w:rsidR="003A267E" w:rsidRPr="00DC16CD">
        <w:rPr>
          <w:rFonts w:ascii="Arial" w:hAnsi="Arial" w:cs="Arial"/>
          <w:b/>
        </w:rPr>
        <w:t>B</w:t>
      </w:r>
      <w:r w:rsidR="004518D5" w:rsidRPr="00DC16CD">
        <w:rPr>
          <w:rFonts w:ascii="Arial" w:hAnsi="Arial" w:cs="Arial"/>
          <w:b/>
        </w:rPr>
        <w:t>riefings for stakeholders</w:t>
      </w:r>
      <w:r w:rsidR="00B3016E" w:rsidRPr="00DC16CD">
        <w:rPr>
          <w:rFonts w:ascii="Arial" w:hAnsi="Arial" w:cs="Arial"/>
          <w:b/>
        </w:rPr>
        <w:t>:</w:t>
      </w:r>
    </w:p>
    <w:p w14:paraId="215AC521" w14:textId="77777777" w:rsidR="00B3016E" w:rsidRPr="00DC16CD" w:rsidRDefault="003A267E" w:rsidP="00B3016E">
      <w:pPr>
        <w:numPr>
          <w:ilvl w:val="0"/>
          <w:numId w:val="18"/>
        </w:numPr>
        <w:overflowPunct/>
        <w:autoSpaceDE/>
        <w:autoSpaceDN/>
        <w:adjustRightInd/>
        <w:textAlignment w:val="auto"/>
        <w:rPr>
          <w:rFonts w:ascii="Arial" w:eastAsiaTheme="minorHAnsi" w:hAnsi="Arial" w:cs="Arial"/>
          <w:sz w:val="22"/>
          <w:szCs w:val="22"/>
          <w:lang w:eastAsia="en-GB"/>
        </w:rPr>
      </w:pPr>
      <w:r w:rsidRPr="00DC16CD">
        <w:rPr>
          <w:rFonts w:ascii="Arial" w:eastAsiaTheme="minorHAnsi" w:hAnsi="Arial" w:cs="Arial"/>
          <w:sz w:val="22"/>
          <w:szCs w:val="22"/>
          <w:lang w:eastAsia="en-GB"/>
        </w:rPr>
        <w:t>L</w:t>
      </w:r>
      <w:r w:rsidR="004518D5" w:rsidRPr="004518D5">
        <w:rPr>
          <w:rFonts w:ascii="Arial" w:eastAsiaTheme="minorHAnsi" w:hAnsi="Arial" w:cs="Arial"/>
          <w:sz w:val="22"/>
          <w:szCs w:val="22"/>
          <w:lang w:eastAsia="en-GB"/>
        </w:rPr>
        <w:t>ocal authority members and officers – (9</w:t>
      </w:r>
      <w:r w:rsidR="004518D5" w:rsidRPr="004518D5">
        <w:rPr>
          <w:rFonts w:ascii="Arial" w:eastAsiaTheme="minorHAnsi" w:hAnsi="Arial" w:cs="Arial"/>
          <w:sz w:val="22"/>
          <w:szCs w:val="22"/>
          <w:vertAlign w:val="superscript"/>
          <w:lang w:eastAsia="en-GB"/>
        </w:rPr>
        <w:t>th</w:t>
      </w:r>
      <w:r w:rsidR="004518D5" w:rsidRPr="004518D5">
        <w:rPr>
          <w:rFonts w:ascii="Arial" w:eastAsiaTheme="minorHAnsi" w:hAnsi="Arial" w:cs="Arial"/>
          <w:sz w:val="22"/>
          <w:szCs w:val="22"/>
          <w:lang w:eastAsia="en-GB"/>
        </w:rPr>
        <w:t xml:space="preserve"> March AM) Chichester Hall, Godalming</w:t>
      </w:r>
    </w:p>
    <w:p w14:paraId="6585EBB5" w14:textId="37465C96" w:rsidR="004518D5" w:rsidRPr="00DC16CD" w:rsidRDefault="004518D5" w:rsidP="00B3016E">
      <w:pPr>
        <w:numPr>
          <w:ilvl w:val="0"/>
          <w:numId w:val="18"/>
        </w:numPr>
        <w:overflowPunct/>
        <w:autoSpaceDE/>
        <w:autoSpaceDN/>
        <w:adjustRightInd/>
        <w:textAlignment w:val="auto"/>
        <w:rPr>
          <w:rFonts w:ascii="Arial" w:eastAsiaTheme="minorHAnsi" w:hAnsi="Arial" w:cs="Arial"/>
          <w:sz w:val="22"/>
          <w:szCs w:val="22"/>
          <w:lang w:eastAsia="en-GB"/>
        </w:rPr>
      </w:pPr>
      <w:r w:rsidRPr="004518D5">
        <w:rPr>
          <w:rFonts w:ascii="Arial" w:eastAsiaTheme="minorHAnsi" w:hAnsi="Arial" w:cs="Arial"/>
          <w:sz w:val="22"/>
          <w:szCs w:val="22"/>
          <w:lang w:eastAsia="en-GB"/>
        </w:rPr>
        <w:t>Parish and Town Councils – (</w:t>
      </w:r>
      <w:r w:rsidR="003A267E" w:rsidRPr="00DC16CD">
        <w:rPr>
          <w:rFonts w:ascii="Arial" w:eastAsiaTheme="minorHAnsi" w:hAnsi="Arial" w:cs="Arial"/>
          <w:sz w:val="22"/>
          <w:szCs w:val="22"/>
          <w:lang w:eastAsia="en-GB"/>
        </w:rPr>
        <w:t>9</w:t>
      </w:r>
      <w:r w:rsidR="003A267E" w:rsidRPr="00DC16CD">
        <w:rPr>
          <w:rFonts w:ascii="Arial" w:eastAsiaTheme="minorHAnsi" w:hAnsi="Arial" w:cs="Arial"/>
          <w:sz w:val="22"/>
          <w:szCs w:val="22"/>
          <w:vertAlign w:val="superscript"/>
          <w:lang w:eastAsia="en-GB"/>
        </w:rPr>
        <w:t>th</w:t>
      </w:r>
      <w:r w:rsidR="003A267E" w:rsidRPr="00DC16CD">
        <w:rPr>
          <w:rFonts w:ascii="Arial" w:eastAsiaTheme="minorHAnsi" w:hAnsi="Arial" w:cs="Arial"/>
          <w:sz w:val="22"/>
          <w:szCs w:val="22"/>
          <w:lang w:eastAsia="en-GB"/>
        </w:rPr>
        <w:t xml:space="preserve"> </w:t>
      </w:r>
      <w:r w:rsidRPr="004518D5">
        <w:rPr>
          <w:rFonts w:ascii="Arial" w:eastAsiaTheme="minorHAnsi" w:hAnsi="Arial" w:cs="Arial"/>
          <w:sz w:val="22"/>
          <w:szCs w:val="22"/>
          <w:lang w:eastAsia="en-GB"/>
        </w:rPr>
        <w:t>March PM) Chichester Hall, Godalming</w:t>
      </w:r>
      <w:r w:rsidRPr="00DC16CD">
        <w:rPr>
          <w:rFonts w:ascii="Arial" w:eastAsiaTheme="minorHAnsi" w:hAnsi="Arial" w:cs="Arial"/>
          <w:sz w:val="22"/>
          <w:szCs w:val="22"/>
          <w:lang w:eastAsia="en-GB"/>
        </w:rPr>
        <w:t xml:space="preserve"> </w:t>
      </w:r>
    </w:p>
    <w:p w14:paraId="0F7FE8D7" w14:textId="3F4B640F" w:rsidR="003A267E" w:rsidRPr="00DC16CD" w:rsidRDefault="003A267E" w:rsidP="00B3016E">
      <w:pPr>
        <w:numPr>
          <w:ilvl w:val="0"/>
          <w:numId w:val="18"/>
        </w:numPr>
        <w:overflowPunct/>
        <w:autoSpaceDE/>
        <w:autoSpaceDN/>
        <w:adjustRightInd/>
        <w:textAlignment w:val="auto"/>
        <w:rPr>
          <w:rFonts w:ascii="Arial" w:eastAsiaTheme="minorHAnsi" w:hAnsi="Arial" w:cs="Arial"/>
          <w:sz w:val="22"/>
          <w:szCs w:val="22"/>
          <w:lang w:eastAsia="en-GB"/>
        </w:rPr>
      </w:pPr>
      <w:r w:rsidRPr="004518D5">
        <w:rPr>
          <w:rFonts w:ascii="Arial" w:eastAsiaTheme="minorHAnsi" w:hAnsi="Arial" w:cs="Arial"/>
          <w:sz w:val="22"/>
          <w:szCs w:val="22"/>
          <w:lang w:eastAsia="en-GB"/>
        </w:rPr>
        <w:t>Parish and Town Councils – (13</w:t>
      </w:r>
      <w:r w:rsidRPr="004518D5">
        <w:rPr>
          <w:rFonts w:ascii="Arial" w:eastAsiaTheme="minorHAnsi" w:hAnsi="Arial" w:cs="Arial"/>
          <w:sz w:val="22"/>
          <w:szCs w:val="22"/>
          <w:vertAlign w:val="superscript"/>
          <w:lang w:eastAsia="en-GB"/>
        </w:rPr>
        <w:t>th</w:t>
      </w:r>
      <w:r w:rsidRPr="004518D5">
        <w:rPr>
          <w:rFonts w:ascii="Arial" w:eastAsiaTheme="minorHAnsi" w:hAnsi="Arial" w:cs="Arial"/>
          <w:sz w:val="22"/>
          <w:szCs w:val="22"/>
          <w:lang w:eastAsia="en-GB"/>
        </w:rPr>
        <w:t xml:space="preserve"> March AM) </w:t>
      </w:r>
      <w:r w:rsidRPr="00DC16CD">
        <w:rPr>
          <w:rFonts w:ascii="Arial" w:eastAsiaTheme="minorHAnsi" w:hAnsi="Arial" w:cs="Arial"/>
          <w:sz w:val="22"/>
          <w:szCs w:val="22"/>
          <w:lang w:eastAsia="en-GB"/>
        </w:rPr>
        <w:t>Woodhatch Place Reigate Surrey</w:t>
      </w:r>
      <w:r w:rsidRPr="00DC16CD">
        <w:rPr>
          <w:rFonts w:ascii="Arial" w:eastAsiaTheme="minorHAnsi" w:hAnsi="Arial" w:cs="Arial"/>
          <w:b/>
          <w:bCs/>
          <w:sz w:val="22"/>
          <w:szCs w:val="22"/>
          <w:lang w:eastAsia="en-GB"/>
        </w:rPr>
        <w:t>.</w:t>
      </w:r>
    </w:p>
    <w:p w14:paraId="4A4A6379" w14:textId="77777777" w:rsidR="00B3016E" w:rsidRPr="004518D5" w:rsidRDefault="00B3016E" w:rsidP="00B3016E">
      <w:pPr>
        <w:overflowPunct/>
        <w:autoSpaceDE/>
        <w:autoSpaceDN/>
        <w:adjustRightInd/>
        <w:ind w:left="720"/>
        <w:textAlignment w:val="auto"/>
        <w:rPr>
          <w:rFonts w:ascii="Arial" w:eastAsiaTheme="minorHAnsi" w:hAnsi="Arial" w:cs="Arial"/>
          <w:sz w:val="22"/>
          <w:szCs w:val="22"/>
          <w:lang w:eastAsia="en-GB"/>
        </w:rPr>
      </w:pPr>
    </w:p>
    <w:p w14:paraId="5DB069AD" w14:textId="20B313FD" w:rsidR="004518D5" w:rsidRPr="004518D5" w:rsidRDefault="003A267E" w:rsidP="00B3016E">
      <w:pPr>
        <w:overflowPunct/>
        <w:autoSpaceDE/>
        <w:autoSpaceDN/>
        <w:adjustRightInd/>
        <w:textAlignment w:val="auto"/>
        <w:rPr>
          <w:rFonts w:ascii="Arial" w:eastAsia="Calibri" w:hAnsi="Arial" w:cs="Arial"/>
          <w:sz w:val="22"/>
          <w:szCs w:val="22"/>
        </w:rPr>
      </w:pPr>
      <w:r w:rsidRPr="00DC16CD">
        <w:rPr>
          <w:rFonts w:ascii="Arial" w:eastAsia="Calibri" w:hAnsi="Arial" w:cs="Arial"/>
          <w:sz w:val="22"/>
          <w:szCs w:val="22"/>
        </w:rPr>
        <w:t>Three</w:t>
      </w:r>
      <w:r w:rsidR="004518D5" w:rsidRPr="004518D5">
        <w:rPr>
          <w:rFonts w:ascii="Arial" w:eastAsia="Calibri" w:hAnsi="Arial" w:cs="Arial"/>
          <w:sz w:val="22"/>
          <w:szCs w:val="22"/>
        </w:rPr>
        <w:t xml:space="preserve"> briefing events for special interest groups: </w:t>
      </w:r>
    </w:p>
    <w:p w14:paraId="53D2F367" w14:textId="24F38FAA" w:rsidR="004518D5" w:rsidRPr="004518D5" w:rsidRDefault="003A267E" w:rsidP="00B3016E">
      <w:pPr>
        <w:numPr>
          <w:ilvl w:val="0"/>
          <w:numId w:val="17"/>
        </w:numPr>
        <w:overflowPunct/>
        <w:autoSpaceDE/>
        <w:autoSpaceDN/>
        <w:adjustRightInd/>
        <w:textAlignment w:val="auto"/>
        <w:rPr>
          <w:rFonts w:ascii="Arial" w:hAnsi="Arial" w:cs="Arial"/>
          <w:sz w:val="22"/>
          <w:szCs w:val="22"/>
        </w:rPr>
      </w:pPr>
      <w:r w:rsidRPr="00DC16CD">
        <w:rPr>
          <w:rFonts w:ascii="Arial" w:hAnsi="Arial" w:cs="Arial"/>
          <w:sz w:val="22"/>
          <w:szCs w:val="22"/>
        </w:rPr>
        <w:t>R</w:t>
      </w:r>
      <w:r w:rsidR="004518D5" w:rsidRPr="004518D5">
        <w:rPr>
          <w:rFonts w:ascii="Arial" w:hAnsi="Arial" w:cs="Arial"/>
          <w:sz w:val="22"/>
          <w:szCs w:val="22"/>
        </w:rPr>
        <w:t>ecreation and conservation groups, and AONB Board/ Partnership (16</w:t>
      </w:r>
      <w:r w:rsidR="004518D5" w:rsidRPr="004518D5">
        <w:rPr>
          <w:rFonts w:ascii="Arial" w:hAnsi="Arial" w:cs="Arial"/>
          <w:sz w:val="22"/>
          <w:szCs w:val="22"/>
          <w:vertAlign w:val="superscript"/>
        </w:rPr>
        <w:t>th</w:t>
      </w:r>
      <w:r w:rsidR="004518D5" w:rsidRPr="004518D5">
        <w:rPr>
          <w:rFonts w:ascii="Arial" w:hAnsi="Arial" w:cs="Arial"/>
          <w:sz w:val="22"/>
          <w:szCs w:val="22"/>
        </w:rPr>
        <w:t xml:space="preserve"> March AM)</w:t>
      </w:r>
      <w:r w:rsidR="004518D5" w:rsidRPr="004518D5">
        <w:rPr>
          <w:rFonts w:ascii="Arial" w:eastAsiaTheme="minorHAnsi" w:hAnsi="Arial" w:cs="Arial"/>
          <w:sz w:val="22"/>
          <w:szCs w:val="22"/>
        </w:rPr>
        <w:t xml:space="preserve"> </w:t>
      </w:r>
      <w:bookmarkStart w:id="1" w:name="_Hlk135395651"/>
      <w:proofErr w:type="spellStart"/>
      <w:r w:rsidRPr="00DC16CD">
        <w:rPr>
          <w:rFonts w:ascii="Arial" w:eastAsiaTheme="minorHAnsi" w:hAnsi="Arial" w:cs="Arial"/>
          <w:sz w:val="22"/>
          <w:szCs w:val="22"/>
        </w:rPr>
        <w:t>Denbies</w:t>
      </w:r>
      <w:proofErr w:type="spellEnd"/>
      <w:r w:rsidRPr="00DC16CD">
        <w:rPr>
          <w:rFonts w:ascii="Arial" w:eastAsiaTheme="minorHAnsi" w:hAnsi="Arial" w:cs="Arial"/>
          <w:sz w:val="22"/>
          <w:szCs w:val="22"/>
        </w:rPr>
        <w:t xml:space="preserve"> Wine Estate Dorking</w:t>
      </w:r>
      <w:bookmarkEnd w:id="1"/>
    </w:p>
    <w:p w14:paraId="791AF46E" w14:textId="5877FD8F" w:rsidR="003A267E" w:rsidRPr="00DC16CD" w:rsidRDefault="003A267E" w:rsidP="00B3016E">
      <w:pPr>
        <w:numPr>
          <w:ilvl w:val="0"/>
          <w:numId w:val="17"/>
        </w:numPr>
        <w:overflowPunct/>
        <w:autoSpaceDE/>
        <w:autoSpaceDN/>
        <w:adjustRightInd/>
        <w:textAlignment w:val="auto"/>
        <w:rPr>
          <w:rFonts w:ascii="Arial" w:hAnsi="Arial" w:cs="Arial"/>
          <w:sz w:val="22"/>
          <w:szCs w:val="22"/>
        </w:rPr>
      </w:pPr>
      <w:r w:rsidRPr="00DC16CD">
        <w:rPr>
          <w:rFonts w:ascii="Arial" w:hAnsi="Arial" w:cs="Arial"/>
          <w:sz w:val="22"/>
          <w:szCs w:val="22"/>
        </w:rPr>
        <w:t>B</w:t>
      </w:r>
      <w:r w:rsidR="004518D5" w:rsidRPr="004518D5">
        <w:rPr>
          <w:rFonts w:ascii="Arial" w:hAnsi="Arial" w:cs="Arial"/>
          <w:sz w:val="22"/>
          <w:szCs w:val="22"/>
        </w:rPr>
        <w:t xml:space="preserve">usiness, </w:t>
      </w:r>
      <w:r w:rsidR="00631387" w:rsidRPr="00DC16CD">
        <w:rPr>
          <w:rFonts w:ascii="Arial" w:hAnsi="Arial" w:cs="Arial"/>
          <w:sz w:val="22"/>
          <w:szCs w:val="22"/>
        </w:rPr>
        <w:t>landowner,</w:t>
      </w:r>
      <w:r w:rsidR="004518D5" w:rsidRPr="004518D5">
        <w:rPr>
          <w:rFonts w:ascii="Arial" w:hAnsi="Arial" w:cs="Arial"/>
          <w:sz w:val="22"/>
          <w:szCs w:val="22"/>
        </w:rPr>
        <w:t xml:space="preserve"> and farming interests. (16</w:t>
      </w:r>
      <w:r w:rsidR="004518D5" w:rsidRPr="004518D5">
        <w:rPr>
          <w:rFonts w:ascii="Arial" w:hAnsi="Arial" w:cs="Arial"/>
          <w:sz w:val="22"/>
          <w:szCs w:val="22"/>
          <w:vertAlign w:val="superscript"/>
        </w:rPr>
        <w:t>th</w:t>
      </w:r>
      <w:r w:rsidR="004518D5" w:rsidRPr="004518D5">
        <w:rPr>
          <w:rFonts w:ascii="Arial" w:hAnsi="Arial" w:cs="Arial"/>
          <w:sz w:val="22"/>
          <w:szCs w:val="22"/>
        </w:rPr>
        <w:t xml:space="preserve"> March PM)</w:t>
      </w:r>
      <w:r w:rsidR="004518D5" w:rsidRPr="004518D5">
        <w:rPr>
          <w:rFonts w:ascii="Arial" w:eastAsiaTheme="minorHAnsi" w:hAnsi="Arial" w:cs="Arial"/>
          <w:sz w:val="22"/>
          <w:szCs w:val="22"/>
        </w:rPr>
        <w:t xml:space="preserve"> </w:t>
      </w:r>
      <w:proofErr w:type="spellStart"/>
      <w:r w:rsidRPr="00DC16CD">
        <w:rPr>
          <w:rFonts w:ascii="Arial" w:eastAsiaTheme="minorHAnsi" w:hAnsi="Arial" w:cs="Arial"/>
          <w:sz w:val="22"/>
          <w:szCs w:val="22"/>
        </w:rPr>
        <w:t>Denbies</w:t>
      </w:r>
      <w:proofErr w:type="spellEnd"/>
      <w:r w:rsidRPr="00DC16CD">
        <w:rPr>
          <w:rFonts w:ascii="Arial" w:eastAsiaTheme="minorHAnsi" w:hAnsi="Arial" w:cs="Arial"/>
          <w:sz w:val="22"/>
          <w:szCs w:val="22"/>
        </w:rPr>
        <w:t xml:space="preserve"> Wine Estate Dorking</w:t>
      </w:r>
    </w:p>
    <w:p w14:paraId="22DB789E" w14:textId="717C5B5D" w:rsidR="00004D9D" w:rsidRPr="00DC16CD" w:rsidRDefault="003A267E" w:rsidP="00B3016E">
      <w:pPr>
        <w:numPr>
          <w:ilvl w:val="0"/>
          <w:numId w:val="17"/>
        </w:numPr>
        <w:overflowPunct/>
        <w:autoSpaceDE/>
        <w:autoSpaceDN/>
        <w:adjustRightInd/>
        <w:textAlignment w:val="auto"/>
        <w:rPr>
          <w:rFonts w:ascii="Arial" w:hAnsi="Arial" w:cs="Arial"/>
          <w:sz w:val="22"/>
          <w:szCs w:val="22"/>
        </w:rPr>
      </w:pPr>
      <w:r w:rsidRPr="00DC16CD">
        <w:rPr>
          <w:rFonts w:ascii="Arial" w:hAnsi="Arial" w:cs="Arial"/>
          <w:sz w:val="22"/>
          <w:szCs w:val="22"/>
        </w:rPr>
        <w:t>Surrey Development Forum on March 20</w:t>
      </w:r>
      <w:r w:rsidRPr="00DC16CD">
        <w:rPr>
          <w:rFonts w:ascii="Arial" w:hAnsi="Arial" w:cs="Arial"/>
          <w:sz w:val="22"/>
          <w:szCs w:val="22"/>
          <w:vertAlign w:val="superscript"/>
        </w:rPr>
        <w:t>th</w:t>
      </w:r>
      <w:r w:rsidRPr="00DC16CD">
        <w:rPr>
          <w:rFonts w:ascii="Arial" w:hAnsi="Arial" w:cs="Arial"/>
          <w:sz w:val="22"/>
          <w:szCs w:val="22"/>
        </w:rPr>
        <w:t>. (online)</w:t>
      </w:r>
    </w:p>
    <w:p w14:paraId="4AC9EB0E" w14:textId="77777777" w:rsidR="00B3016E" w:rsidRPr="00DC16CD" w:rsidRDefault="00B3016E" w:rsidP="00B3016E">
      <w:pPr>
        <w:overflowPunct/>
        <w:autoSpaceDE/>
        <w:autoSpaceDN/>
        <w:adjustRightInd/>
        <w:ind w:left="720"/>
        <w:textAlignment w:val="auto"/>
        <w:rPr>
          <w:rFonts w:ascii="Arial" w:hAnsi="Arial" w:cs="Arial"/>
          <w:sz w:val="22"/>
          <w:szCs w:val="22"/>
        </w:rPr>
      </w:pPr>
    </w:p>
    <w:p w14:paraId="73E6BBD6" w14:textId="7E9F6F4D" w:rsidR="00823B25" w:rsidRPr="00DC16CD" w:rsidRDefault="00823B25" w:rsidP="00823B25">
      <w:pPr>
        <w:rPr>
          <w:rFonts w:ascii="Arial" w:hAnsi="Arial" w:cs="Arial"/>
          <w:sz w:val="22"/>
          <w:szCs w:val="22"/>
        </w:rPr>
      </w:pPr>
      <w:r w:rsidRPr="00DC16CD">
        <w:rPr>
          <w:rFonts w:ascii="Arial" w:hAnsi="Arial" w:cs="Arial"/>
          <w:bCs/>
          <w:iCs/>
          <w:sz w:val="22"/>
          <w:szCs w:val="22"/>
        </w:rPr>
        <w:t>We have produced a Formal Consultation pack</w:t>
      </w:r>
      <w:r w:rsidRPr="00DC16CD">
        <w:rPr>
          <w:rFonts w:ascii="Arial" w:hAnsi="Arial" w:cs="Arial"/>
          <w:sz w:val="22"/>
          <w:szCs w:val="22"/>
        </w:rPr>
        <w:t xml:space="preserve"> that includes:</w:t>
      </w:r>
    </w:p>
    <w:p w14:paraId="75C0F1F5" w14:textId="7819B2A4" w:rsidR="00823B25" w:rsidRPr="00DC16CD" w:rsidRDefault="00823B25" w:rsidP="00B3016E">
      <w:pPr>
        <w:numPr>
          <w:ilvl w:val="0"/>
          <w:numId w:val="11"/>
        </w:numPr>
        <w:ind w:left="714" w:hanging="357"/>
        <w:rPr>
          <w:rFonts w:ascii="Arial" w:hAnsi="Arial" w:cs="Arial"/>
          <w:sz w:val="22"/>
          <w:szCs w:val="22"/>
        </w:rPr>
      </w:pPr>
      <w:r w:rsidRPr="00DC16CD">
        <w:rPr>
          <w:rFonts w:ascii="Arial" w:hAnsi="Arial" w:cs="Arial"/>
          <w:sz w:val="22"/>
          <w:szCs w:val="22"/>
        </w:rPr>
        <w:t>A project summary document including an introduction to the work and process, key information on AONB designation, a précis of the assessment methods used, summary statement about the area(s) being considered for designation (including text on natural beauty and issues affecting special qualities and a summary statement of reasons why it is desirable to designate the area as a whole.</w:t>
      </w:r>
    </w:p>
    <w:p w14:paraId="07E38545" w14:textId="77777777" w:rsidR="00B3016E" w:rsidRPr="00DC16CD" w:rsidRDefault="00823B25" w:rsidP="00B3016E">
      <w:pPr>
        <w:numPr>
          <w:ilvl w:val="0"/>
          <w:numId w:val="11"/>
        </w:numPr>
        <w:ind w:left="714" w:hanging="357"/>
        <w:rPr>
          <w:rFonts w:ascii="Arial" w:hAnsi="Arial" w:cs="Arial"/>
          <w:sz w:val="22"/>
          <w:szCs w:val="22"/>
        </w:rPr>
      </w:pPr>
      <w:r w:rsidRPr="00DC16CD">
        <w:rPr>
          <w:rFonts w:ascii="Arial" w:hAnsi="Arial" w:cs="Arial"/>
          <w:sz w:val="22"/>
          <w:szCs w:val="22"/>
        </w:rPr>
        <w:t>Detailed proposed boundary maps on A3 sized paper and 1:25,000 scale, with an A4 key map.</w:t>
      </w:r>
    </w:p>
    <w:p w14:paraId="114FA4C9" w14:textId="24A5CE2E" w:rsidR="00823B25" w:rsidRPr="00DC16CD" w:rsidRDefault="00823B25" w:rsidP="00B3016E">
      <w:pPr>
        <w:numPr>
          <w:ilvl w:val="0"/>
          <w:numId w:val="11"/>
        </w:numPr>
        <w:rPr>
          <w:rFonts w:ascii="Arial" w:hAnsi="Arial" w:cs="Arial"/>
          <w:sz w:val="22"/>
          <w:szCs w:val="22"/>
        </w:rPr>
      </w:pPr>
      <w:r w:rsidRPr="00DC16CD">
        <w:rPr>
          <w:rFonts w:ascii="Arial" w:hAnsi="Arial" w:cs="Arial"/>
          <w:sz w:val="22"/>
          <w:szCs w:val="22"/>
        </w:rPr>
        <w:t xml:space="preserve">Consultation Questionnaire and Response Form, suitable for all audiences, posing questions and seeking evidence related to: </w:t>
      </w:r>
    </w:p>
    <w:p w14:paraId="37717CE6" w14:textId="77777777" w:rsidR="00823B25" w:rsidRPr="00DC16CD" w:rsidRDefault="00823B25" w:rsidP="00823B25">
      <w:pPr>
        <w:numPr>
          <w:ilvl w:val="1"/>
          <w:numId w:val="11"/>
        </w:numPr>
        <w:rPr>
          <w:rFonts w:ascii="Arial" w:hAnsi="Arial" w:cs="Arial"/>
          <w:sz w:val="22"/>
          <w:szCs w:val="22"/>
        </w:rPr>
      </w:pPr>
      <w:r w:rsidRPr="00DC16CD">
        <w:rPr>
          <w:rFonts w:ascii="Arial" w:hAnsi="Arial" w:cs="Arial"/>
          <w:sz w:val="22"/>
          <w:szCs w:val="22"/>
        </w:rPr>
        <w:t>Whether the area has sufficient natural beauty to warrant designation as an area of outstanding natural beauty</w:t>
      </w:r>
    </w:p>
    <w:p w14:paraId="17D16125" w14:textId="77777777" w:rsidR="00823B25" w:rsidRPr="00DC16CD" w:rsidRDefault="00823B25" w:rsidP="00823B25">
      <w:pPr>
        <w:numPr>
          <w:ilvl w:val="1"/>
          <w:numId w:val="11"/>
        </w:numPr>
        <w:rPr>
          <w:rFonts w:ascii="Arial" w:hAnsi="Arial" w:cs="Arial"/>
          <w:sz w:val="22"/>
          <w:szCs w:val="22"/>
        </w:rPr>
      </w:pPr>
      <w:r w:rsidRPr="00DC16CD">
        <w:rPr>
          <w:rFonts w:ascii="Arial" w:hAnsi="Arial" w:cs="Arial"/>
          <w:sz w:val="22"/>
          <w:szCs w:val="22"/>
        </w:rPr>
        <w:t xml:space="preserve">Whether as a result of its natural beauty it is desirable that the area should be designated </w:t>
      </w:r>
    </w:p>
    <w:p w14:paraId="568876E5" w14:textId="77777777" w:rsidR="00823B25" w:rsidRPr="00DC16CD" w:rsidRDefault="00823B25" w:rsidP="00823B25">
      <w:pPr>
        <w:numPr>
          <w:ilvl w:val="1"/>
          <w:numId w:val="11"/>
        </w:numPr>
        <w:rPr>
          <w:rFonts w:ascii="Arial" w:hAnsi="Arial" w:cs="Arial"/>
          <w:sz w:val="22"/>
          <w:szCs w:val="22"/>
        </w:rPr>
      </w:pPr>
      <w:r w:rsidRPr="00DC16CD">
        <w:rPr>
          <w:rFonts w:ascii="Arial" w:hAnsi="Arial" w:cs="Arial"/>
          <w:sz w:val="22"/>
          <w:szCs w:val="22"/>
        </w:rPr>
        <w:t xml:space="preserve">Whether the draft boundaries are sensible and robust. </w:t>
      </w:r>
    </w:p>
    <w:p w14:paraId="4C4620B5" w14:textId="77777777" w:rsidR="00823B25" w:rsidRPr="00DC16CD" w:rsidRDefault="00823B25" w:rsidP="00823B25">
      <w:pPr>
        <w:numPr>
          <w:ilvl w:val="0"/>
          <w:numId w:val="11"/>
        </w:numPr>
        <w:rPr>
          <w:rFonts w:ascii="Arial" w:hAnsi="Arial" w:cs="Arial"/>
          <w:sz w:val="22"/>
          <w:szCs w:val="22"/>
        </w:rPr>
      </w:pPr>
      <w:r w:rsidRPr="00DC16CD">
        <w:rPr>
          <w:rFonts w:ascii="Arial" w:hAnsi="Arial" w:cs="Arial"/>
          <w:sz w:val="22"/>
          <w:szCs w:val="22"/>
        </w:rPr>
        <w:t xml:space="preserve">Consultation Letter introducing the project to stakeholders and how they can respond to the consultation. </w:t>
      </w:r>
    </w:p>
    <w:p w14:paraId="7C62C32E" w14:textId="77777777" w:rsidR="00823B25" w:rsidRPr="00DC16CD" w:rsidRDefault="00823B25" w:rsidP="00823B25">
      <w:pPr>
        <w:ind w:left="720"/>
        <w:rPr>
          <w:rFonts w:ascii="Arial" w:hAnsi="Arial" w:cs="Arial"/>
          <w:sz w:val="22"/>
          <w:szCs w:val="22"/>
        </w:rPr>
      </w:pPr>
    </w:p>
    <w:p w14:paraId="56FFE582" w14:textId="0E2CE592" w:rsidR="000C358E" w:rsidRPr="00DC16CD" w:rsidRDefault="000C358E" w:rsidP="000C358E">
      <w:pPr>
        <w:rPr>
          <w:rFonts w:ascii="Arial" w:hAnsi="Arial" w:cs="Arial"/>
          <w:sz w:val="22"/>
          <w:szCs w:val="22"/>
        </w:rPr>
      </w:pPr>
      <w:r w:rsidRPr="00DC16CD">
        <w:rPr>
          <w:rFonts w:ascii="Arial" w:hAnsi="Arial" w:cs="Arial"/>
          <w:sz w:val="22"/>
          <w:szCs w:val="22"/>
        </w:rPr>
        <w:t>Responses to this consultation have been submitted by completing an online response form at</w:t>
      </w:r>
      <w:bookmarkStart w:id="2" w:name="_Hlk125041955"/>
      <w:r w:rsidR="00631387" w:rsidRPr="00DC16CD">
        <w:rPr>
          <w:rFonts w:ascii="Arial" w:hAnsi="Arial" w:cs="Arial"/>
          <w:sz w:val="22"/>
          <w:szCs w:val="22"/>
        </w:rPr>
        <w:t xml:space="preserve"> </w:t>
      </w:r>
      <w:r w:rsidR="00631387" w:rsidRPr="00631387">
        <w:rPr>
          <w:rFonts w:ascii="Arial" w:eastAsia="Calibri" w:hAnsi="Arial" w:cs="Arial"/>
          <w:sz w:val="22"/>
          <w:szCs w:val="22"/>
        </w:rPr>
        <w:t xml:space="preserve">on the government </w:t>
      </w:r>
      <w:r w:rsidR="00631387" w:rsidRPr="00631387">
        <w:rPr>
          <w:rFonts w:ascii="Arial" w:eastAsia="Calibri" w:hAnsi="Arial" w:cs="Arial"/>
          <w:sz w:val="22"/>
          <w:szCs w:val="22"/>
          <w:lang w:eastAsia="en-GB"/>
        </w:rPr>
        <w:t>platform for online consultations</w:t>
      </w:r>
      <w:bookmarkEnd w:id="2"/>
      <w:r w:rsidR="00631387" w:rsidRPr="00631387">
        <w:rPr>
          <w:rFonts w:ascii="Arial" w:eastAsia="Calibri" w:hAnsi="Arial" w:cs="Arial"/>
          <w:sz w:val="22"/>
          <w:szCs w:val="22"/>
          <w:lang w:eastAsia="en-GB"/>
        </w:rPr>
        <w:t xml:space="preserve"> </w:t>
      </w:r>
      <w:r w:rsidR="00631387" w:rsidRPr="00DC16CD">
        <w:rPr>
          <w:rFonts w:ascii="Arial" w:eastAsia="Calibri" w:hAnsi="Arial" w:cs="Arial"/>
          <w:sz w:val="22"/>
          <w:szCs w:val="22"/>
          <w:lang w:eastAsia="en-GB"/>
        </w:rPr>
        <w:t>(</w:t>
      </w:r>
      <w:hyperlink r:id="rId12" w:history="1">
        <w:r w:rsidR="00631387" w:rsidRPr="00DC16CD">
          <w:rPr>
            <w:rStyle w:val="Hyperlink"/>
            <w:rFonts w:ascii="Arial" w:hAnsi="Arial" w:cs="Arial"/>
            <w:sz w:val="22"/>
            <w:szCs w:val="22"/>
            <w:shd w:val="clear" w:color="auto" w:fill="EEEEEE"/>
            <w:lang w:eastAsia="en-GB"/>
          </w:rPr>
          <w:t>https://consult.defra.gov.uk/ne-landscape-heritage-and-geodiversity-team/surrey-hills-boundary-variation</w:t>
        </w:r>
      </w:hyperlink>
      <w:r w:rsidR="00631387" w:rsidRPr="00DC16CD">
        <w:rPr>
          <w:rStyle w:val="Hyperlink"/>
          <w:rFonts w:ascii="Arial" w:hAnsi="Arial" w:cs="Arial"/>
          <w:sz w:val="22"/>
          <w:szCs w:val="22"/>
          <w:shd w:val="clear" w:color="auto" w:fill="EEEEEE"/>
          <w:lang w:eastAsia="en-GB"/>
        </w:rPr>
        <w:t>)</w:t>
      </w:r>
      <w:r w:rsidRPr="00DC16CD">
        <w:rPr>
          <w:rFonts w:ascii="Arial" w:hAnsi="Arial" w:cs="Arial"/>
          <w:color w:val="0000FF"/>
          <w:sz w:val="22"/>
          <w:szCs w:val="22"/>
          <w:u w:val="single"/>
          <w:shd w:val="clear" w:color="auto" w:fill="EEEEEE"/>
          <w:lang w:eastAsia="en-GB"/>
        </w:rPr>
        <w:t xml:space="preserve"> </w:t>
      </w:r>
      <w:r w:rsidRPr="00DC16CD">
        <w:rPr>
          <w:rFonts w:ascii="Arial" w:hAnsi="Arial" w:cs="Arial"/>
          <w:sz w:val="22"/>
          <w:szCs w:val="22"/>
        </w:rPr>
        <w:t xml:space="preserve">or by requesting and completing a paper version of the response form.  </w:t>
      </w:r>
      <w:r w:rsidR="00631387" w:rsidRPr="00DC16CD">
        <w:rPr>
          <w:rFonts w:ascii="Arial" w:eastAsia="Calibri" w:hAnsi="Arial" w:cs="Arial"/>
          <w:sz w:val="22"/>
          <w:szCs w:val="22"/>
        </w:rPr>
        <w:t xml:space="preserve">The online platform also provides access to all the supporting technical assessment documents </w:t>
      </w:r>
      <w:r w:rsidR="00631387" w:rsidRPr="00631387">
        <w:rPr>
          <w:rFonts w:ascii="Arial" w:eastAsia="Calibri" w:hAnsi="Arial" w:cs="Arial"/>
          <w:sz w:val="22"/>
          <w:szCs w:val="22"/>
        </w:rPr>
        <w:t>undertaken by Natural England.</w:t>
      </w:r>
    </w:p>
    <w:p w14:paraId="1A5BB362" w14:textId="54DD01E3" w:rsidR="00631387" w:rsidRPr="00DC16CD" w:rsidRDefault="00631387" w:rsidP="00631387">
      <w:pPr>
        <w:overflowPunct/>
        <w:autoSpaceDE/>
        <w:autoSpaceDN/>
        <w:adjustRightInd/>
        <w:spacing w:before="240" w:after="120" w:line="276" w:lineRule="auto"/>
        <w:textAlignment w:val="auto"/>
        <w:rPr>
          <w:rFonts w:ascii="Arial" w:eastAsia="Calibri" w:hAnsi="Arial" w:cs="Arial"/>
          <w:sz w:val="22"/>
          <w:szCs w:val="22"/>
        </w:rPr>
      </w:pPr>
      <w:r w:rsidRPr="00631387">
        <w:rPr>
          <w:rFonts w:ascii="Arial" w:eastAsia="Calibri" w:hAnsi="Arial" w:cs="Arial"/>
          <w:sz w:val="22"/>
          <w:szCs w:val="22"/>
        </w:rPr>
        <w:t xml:space="preserve">We have </w:t>
      </w:r>
      <w:r w:rsidRPr="00DC16CD">
        <w:rPr>
          <w:rFonts w:ascii="Arial" w:eastAsia="Calibri" w:hAnsi="Arial" w:cs="Arial"/>
          <w:sz w:val="22"/>
          <w:szCs w:val="22"/>
        </w:rPr>
        <w:t xml:space="preserve">also </w:t>
      </w:r>
      <w:r w:rsidRPr="00631387">
        <w:rPr>
          <w:rFonts w:ascii="Arial" w:eastAsia="Calibri" w:hAnsi="Arial" w:cs="Arial"/>
          <w:sz w:val="22"/>
          <w:szCs w:val="22"/>
        </w:rPr>
        <w:t>provided a folder of supporting documents</w:t>
      </w:r>
      <w:r w:rsidRPr="00DC16CD">
        <w:rPr>
          <w:rFonts w:ascii="Arial" w:eastAsia="Calibri" w:hAnsi="Arial" w:cs="Arial"/>
          <w:sz w:val="22"/>
          <w:szCs w:val="22"/>
        </w:rPr>
        <w:t xml:space="preserve"> and a folder of all the relevant maps</w:t>
      </w:r>
      <w:r w:rsidRPr="00631387">
        <w:rPr>
          <w:rFonts w:ascii="Arial" w:eastAsia="Calibri" w:hAnsi="Arial" w:cs="Arial"/>
          <w:sz w:val="22"/>
          <w:szCs w:val="22"/>
        </w:rPr>
        <w:t xml:space="preserve"> to the officer</w:t>
      </w:r>
      <w:r w:rsidRPr="00DC16CD">
        <w:rPr>
          <w:rFonts w:ascii="Arial" w:eastAsia="Calibri" w:hAnsi="Arial" w:cs="Arial"/>
          <w:sz w:val="22"/>
          <w:szCs w:val="22"/>
        </w:rPr>
        <w:t>s</w:t>
      </w:r>
      <w:r w:rsidRPr="00631387">
        <w:rPr>
          <w:rFonts w:ascii="Arial" w:eastAsia="Calibri" w:hAnsi="Arial" w:cs="Arial"/>
          <w:sz w:val="22"/>
          <w:szCs w:val="22"/>
        </w:rPr>
        <w:t xml:space="preserve"> on the Surrey Hills TAG</w:t>
      </w:r>
      <w:bookmarkStart w:id="3" w:name="_Hlk126586862"/>
      <w:r w:rsidRPr="00631387">
        <w:rPr>
          <w:rFonts w:ascii="Arial" w:eastAsia="Calibri" w:hAnsi="Arial" w:cs="Arial"/>
          <w:sz w:val="22"/>
          <w:szCs w:val="22"/>
        </w:rPr>
        <w:t xml:space="preserve">. The </w:t>
      </w:r>
      <w:r w:rsidRPr="00DC16CD">
        <w:rPr>
          <w:rFonts w:ascii="Arial" w:eastAsia="Calibri" w:hAnsi="Arial" w:cs="Arial"/>
          <w:sz w:val="22"/>
          <w:szCs w:val="22"/>
        </w:rPr>
        <w:t xml:space="preserve">document </w:t>
      </w:r>
      <w:r w:rsidRPr="00631387">
        <w:rPr>
          <w:rFonts w:ascii="Arial" w:eastAsia="Calibri" w:hAnsi="Arial" w:cs="Arial"/>
          <w:sz w:val="22"/>
          <w:szCs w:val="22"/>
        </w:rPr>
        <w:t xml:space="preserve">folder contains the </w:t>
      </w:r>
      <w:bookmarkStart w:id="4" w:name="_Hlk125042779"/>
      <w:r w:rsidRPr="00631387">
        <w:rPr>
          <w:rFonts w:ascii="Arial" w:eastAsia="Calibri" w:hAnsi="Arial" w:cs="Arial"/>
          <w:sz w:val="22"/>
          <w:szCs w:val="22"/>
        </w:rPr>
        <w:t>detailed technical assessments</w:t>
      </w:r>
      <w:r w:rsidRPr="00DC16CD">
        <w:rPr>
          <w:rFonts w:ascii="Arial" w:eastAsia="Calibri" w:hAnsi="Arial" w:cs="Arial"/>
          <w:sz w:val="22"/>
          <w:szCs w:val="22"/>
        </w:rPr>
        <w:t>.</w:t>
      </w:r>
      <w:r w:rsidRPr="00631387">
        <w:rPr>
          <w:rFonts w:ascii="Arial" w:eastAsia="Calibri" w:hAnsi="Arial" w:cs="Arial"/>
          <w:sz w:val="22"/>
          <w:szCs w:val="22"/>
        </w:rPr>
        <w:t xml:space="preserve"> </w:t>
      </w:r>
      <w:bookmarkEnd w:id="4"/>
      <w:r w:rsidRPr="00631387">
        <w:rPr>
          <w:rFonts w:ascii="Arial" w:eastAsia="Calibri" w:hAnsi="Arial" w:cs="Arial"/>
          <w:sz w:val="22"/>
          <w:szCs w:val="22"/>
        </w:rPr>
        <w:t>Th</w:t>
      </w:r>
      <w:r w:rsidRPr="00DC16CD">
        <w:rPr>
          <w:rFonts w:ascii="Arial" w:eastAsia="Calibri" w:hAnsi="Arial" w:cs="Arial"/>
          <w:sz w:val="22"/>
          <w:szCs w:val="22"/>
        </w:rPr>
        <w:t>ese</w:t>
      </w:r>
      <w:r w:rsidRPr="00631387">
        <w:rPr>
          <w:rFonts w:ascii="Arial" w:eastAsia="Calibri" w:hAnsi="Arial" w:cs="Arial"/>
          <w:sz w:val="22"/>
          <w:szCs w:val="22"/>
        </w:rPr>
        <w:t xml:space="preserve"> folder</w:t>
      </w:r>
      <w:r w:rsidRPr="00DC16CD">
        <w:rPr>
          <w:rFonts w:ascii="Arial" w:eastAsia="Calibri" w:hAnsi="Arial" w:cs="Arial"/>
          <w:sz w:val="22"/>
          <w:szCs w:val="22"/>
        </w:rPr>
        <w:t>s</w:t>
      </w:r>
      <w:r w:rsidRPr="00631387">
        <w:rPr>
          <w:rFonts w:ascii="Arial" w:eastAsia="Calibri" w:hAnsi="Arial" w:cs="Arial"/>
          <w:sz w:val="22"/>
          <w:szCs w:val="22"/>
        </w:rPr>
        <w:t xml:space="preserve"> </w:t>
      </w:r>
      <w:r w:rsidRPr="00DC16CD">
        <w:rPr>
          <w:rFonts w:ascii="Arial" w:eastAsia="Calibri" w:hAnsi="Arial" w:cs="Arial"/>
          <w:sz w:val="22"/>
          <w:szCs w:val="22"/>
        </w:rPr>
        <w:t>have also been made</w:t>
      </w:r>
      <w:r w:rsidRPr="00631387">
        <w:rPr>
          <w:rFonts w:ascii="Arial" w:eastAsia="Calibri" w:hAnsi="Arial" w:cs="Arial"/>
          <w:sz w:val="22"/>
          <w:szCs w:val="22"/>
        </w:rPr>
        <w:t xml:space="preserve"> available for reference by the public at the main local authority offices</w:t>
      </w:r>
      <w:bookmarkEnd w:id="3"/>
      <w:r w:rsidRPr="00DC16CD">
        <w:rPr>
          <w:rFonts w:ascii="Arial" w:eastAsia="Calibri" w:hAnsi="Arial" w:cs="Arial"/>
          <w:sz w:val="22"/>
          <w:szCs w:val="22"/>
        </w:rPr>
        <w:t xml:space="preserve">, </w:t>
      </w:r>
      <w:r w:rsidRPr="00631387">
        <w:rPr>
          <w:rFonts w:ascii="Arial" w:eastAsia="Calibri" w:hAnsi="Arial" w:cs="Arial"/>
          <w:sz w:val="22"/>
          <w:szCs w:val="22"/>
        </w:rPr>
        <w:t xml:space="preserve">the main libraries for each local authority area </w:t>
      </w:r>
      <w:r w:rsidRPr="00DC16CD">
        <w:rPr>
          <w:rFonts w:ascii="Arial" w:eastAsia="Calibri" w:hAnsi="Arial" w:cs="Arial"/>
          <w:sz w:val="22"/>
          <w:szCs w:val="22"/>
        </w:rPr>
        <w:t>as well as</w:t>
      </w:r>
      <w:r w:rsidRPr="00631387">
        <w:rPr>
          <w:rFonts w:ascii="Arial" w:eastAsia="Calibri" w:hAnsi="Arial" w:cs="Arial"/>
          <w:sz w:val="22"/>
          <w:szCs w:val="22"/>
        </w:rPr>
        <w:t xml:space="preserve"> the Surrey Hills AONB office and at the Natural England offices at Reading and Eastleigh</w:t>
      </w:r>
      <w:r w:rsidRPr="00DC16CD">
        <w:rPr>
          <w:rFonts w:ascii="Arial" w:eastAsia="Calibri" w:hAnsi="Arial" w:cs="Arial"/>
          <w:sz w:val="22"/>
          <w:szCs w:val="22"/>
        </w:rPr>
        <w:t>.</w:t>
      </w:r>
    </w:p>
    <w:p w14:paraId="7CAB0D48" w14:textId="77777777" w:rsidR="00721164" w:rsidRPr="00DC16CD" w:rsidRDefault="00823B25" w:rsidP="004B0451">
      <w:pPr>
        <w:overflowPunct/>
        <w:autoSpaceDE/>
        <w:autoSpaceDN/>
        <w:adjustRightInd/>
        <w:spacing w:before="240" w:after="120" w:line="276" w:lineRule="auto"/>
        <w:textAlignment w:val="auto"/>
        <w:rPr>
          <w:rFonts w:ascii="Arial" w:eastAsia="Calibri" w:hAnsi="Arial" w:cs="Arial"/>
          <w:sz w:val="22"/>
          <w:szCs w:val="22"/>
        </w:rPr>
      </w:pPr>
      <w:r w:rsidRPr="00DC16CD">
        <w:rPr>
          <w:rFonts w:ascii="Arial" w:eastAsia="Calibri" w:hAnsi="Arial" w:cs="Arial"/>
          <w:sz w:val="22"/>
          <w:szCs w:val="22"/>
        </w:rPr>
        <w:t xml:space="preserve">We have also provided </w:t>
      </w:r>
      <w:r w:rsidRPr="00DC16CD">
        <w:rPr>
          <w:rFonts w:ascii="Arial" w:hAnsi="Arial" w:cs="Arial"/>
          <w:sz w:val="22"/>
          <w:szCs w:val="22"/>
        </w:rPr>
        <w:t xml:space="preserve">a telephone /email enquiry service to answer queries regarding the consultation and to allow requests </w:t>
      </w:r>
      <w:r w:rsidR="00721164" w:rsidRPr="00DC16CD">
        <w:rPr>
          <w:rFonts w:ascii="Arial" w:hAnsi="Arial" w:cs="Arial"/>
          <w:sz w:val="22"/>
          <w:szCs w:val="22"/>
        </w:rPr>
        <w:t>for consultation</w:t>
      </w:r>
      <w:r w:rsidRPr="00DC16CD">
        <w:rPr>
          <w:rFonts w:ascii="Arial" w:hAnsi="Arial" w:cs="Arial"/>
          <w:sz w:val="22"/>
          <w:szCs w:val="22"/>
        </w:rPr>
        <w:t xml:space="preserve"> packs to be received a</w:t>
      </w:r>
      <w:r w:rsidR="00721164" w:rsidRPr="00DC16CD">
        <w:rPr>
          <w:rFonts w:ascii="Arial" w:hAnsi="Arial" w:cs="Arial"/>
          <w:sz w:val="22"/>
          <w:szCs w:val="22"/>
        </w:rPr>
        <w:t>n</w:t>
      </w:r>
      <w:r w:rsidRPr="00DC16CD">
        <w:rPr>
          <w:rFonts w:ascii="Arial" w:hAnsi="Arial" w:cs="Arial"/>
          <w:sz w:val="22"/>
          <w:szCs w:val="22"/>
        </w:rPr>
        <w:t>d sent out.</w:t>
      </w:r>
    </w:p>
    <w:p w14:paraId="650D29CB" w14:textId="18652E39" w:rsidR="004B0451" w:rsidRPr="004B0451" w:rsidRDefault="004B0451" w:rsidP="004B0451">
      <w:pPr>
        <w:overflowPunct/>
        <w:autoSpaceDE/>
        <w:autoSpaceDN/>
        <w:adjustRightInd/>
        <w:spacing w:before="240" w:after="120" w:line="276" w:lineRule="auto"/>
        <w:textAlignment w:val="auto"/>
        <w:rPr>
          <w:rFonts w:ascii="Arial" w:eastAsia="Calibri" w:hAnsi="Arial" w:cs="Arial"/>
          <w:sz w:val="22"/>
          <w:szCs w:val="22"/>
        </w:rPr>
      </w:pPr>
      <w:r w:rsidRPr="00DC16CD">
        <w:rPr>
          <w:rFonts w:ascii="Arial" w:eastAsia="Calibri" w:hAnsi="Arial" w:cs="Arial"/>
          <w:sz w:val="22"/>
          <w:szCs w:val="22"/>
        </w:rPr>
        <w:t>Natural England has consulted upon 18 proposed extension areas along with several minor proposed boundary alterations (boundary anomalies)</w:t>
      </w:r>
      <w:r w:rsidRPr="004B0451">
        <w:rPr>
          <w:rFonts w:ascii="Arial" w:eastAsia="Calibri" w:hAnsi="Arial" w:cs="Arial"/>
          <w:sz w:val="22"/>
          <w:szCs w:val="22"/>
        </w:rPr>
        <w:t xml:space="preserve"> </w:t>
      </w:r>
    </w:p>
    <w:p w14:paraId="45093AC5" w14:textId="1DD86617" w:rsidR="004B0451" w:rsidRPr="004B0451" w:rsidRDefault="004B0451" w:rsidP="004B0451">
      <w:p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The</w:t>
      </w:r>
      <w:r w:rsidRPr="00DC16CD">
        <w:rPr>
          <w:rFonts w:ascii="Arial" w:eastAsia="Calibri" w:hAnsi="Arial" w:cs="Arial"/>
          <w:color w:val="000000"/>
          <w:sz w:val="22"/>
          <w:szCs w:val="22"/>
        </w:rPr>
        <w:t xml:space="preserve"> proposed extension areas</w:t>
      </w:r>
      <w:r w:rsidRPr="004B0451">
        <w:rPr>
          <w:rFonts w:ascii="Arial" w:eastAsia="Calibri" w:hAnsi="Arial" w:cs="Arial"/>
          <w:color w:val="000000"/>
          <w:sz w:val="22"/>
          <w:szCs w:val="22"/>
        </w:rPr>
        <w:t xml:space="preserve"> are: </w:t>
      </w:r>
    </w:p>
    <w:p w14:paraId="0E20723C" w14:textId="77777777" w:rsidR="004B0451" w:rsidRPr="004B0451" w:rsidRDefault="004B0451" w:rsidP="004B0451">
      <w:pPr>
        <w:overflowPunct/>
        <w:textAlignment w:val="auto"/>
        <w:rPr>
          <w:rFonts w:ascii="Arial" w:eastAsia="Calibri" w:hAnsi="Arial" w:cs="Arial"/>
          <w:color w:val="FF0000"/>
          <w:sz w:val="22"/>
          <w:szCs w:val="22"/>
        </w:rPr>
      </w:pPr>
    </w:p>
    <w:p w14:paraId="0DCB1309" w14:textId="0980516C" w:rsidR="004B0451" w:rsidRPr="004B0451" w:rsidRDefault="004B0451" w:rsidP="004B0451">
      <w:pPr>
        <w:numPr>
          <w:ilvl w:val="0"/>
          <w:numId w:val="20"/>
        </w:numPr>
        <w:overflowPunct/>
        <w:textAlignment w:val="auto"/>
        <w:rPr>
          <w:rFonts w:ascii="Arial" w:eastAsia="Calibri" w:hAnsi="Arial" w:cs="Arial"/>
          <w:color w:val="000000"/>
          <w:sz w:val="22"/>
          <w:szCs w:val="22"/>
        </w:rPr>
      </w:pPr>
      <w:bookmarkStart w:id="5" w:name="_Hlk126750104"/>
      <w:r w:rsidRPr="004B0451">
        <w:rPr>
          <w:rFonts w:ascii="Arial" w:eastAsia="Calibri" w:hAnsi="Arial" w:cs="Arial"/>
          <w:color w:val="000000"/>
          <w:sz w:val="22"/>
          <w:szCs w:val="22"/>
        </w:rPr>
        <w:lastRenderedPageBreak/>
        <w:t xml:space="preserve">Wey Valley, Farnham </w:t>
      </w:r>
    </w:p>
    <w:bookmarkEnd w:id="5"/>
    <w:p w14:paraId="42A5EC54" w14:textId="509CB64D"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Hogs Back </w:t>
      </w:r>
    </w:p>
    <w:p w14:paraId="726824DC" w14:textId="270A9751"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Wey Valley, Farley Hill </w:t>
      </w:r>
    </w:p>
    <w:p w14:paraId="205AFDAA" w14:textId="3FCA2EDB" w:rsidR="004B0451" w:rsidRPr="004B0451" w:rsidRDefault="004B0451" w:rsidP="004B0451">
      <w:pPr>
        <w:numPr>
          <w:ilvl w:val="0"/>
          <w:numId w:val="20"/>
        </w:numPr>
        <w:overflowPunct/>
        <w:textAlignment w:val="auto"/>
        <w:rPr>
          <w:rFonts w:ascii="Arial" w:eastAsia="Calibri" w:hAnsi="Arial" w:cs="Arial"/>
          <w:color w:val="000000"/>
          <w:sz w:val="22"/>
          <w:szCs w:val="22"/>
        </w:rPr>
      </w:pPr>
      <w:proofErr w:type="spellStart"/>
      <w:r w:rsidRPr="004B0451">
        <w:rPr>
          <w:rFonts w:ascii="Arial" w:eastAsia="Calibri" w:hAnsi="Arial" w:cs="Arial"/>
          <w:color w:val="000000"/>
          <w:sz w:val="22"/>
          <w:szCs w:val="22"/>
        </w:rPr>
        <w:t>Binscombe</w:t>
      </w:r>
      <w:proofErr w:type="spellEnd"/>
      <w:r w:rsidRPr="004B0451">
        <w:rPr>
          <w:rFonts w:ascii="Arial" w:eastAsia="Calibri" w:hAnsi="Arial" w:cs="Arial"/>
          <w:color w:val="000000"/>
          <w:sz w:val="22"/>
          <w:szCs w:val="22"/>
        </w:rPr>
        <w:t xml:space="preserve"> Hills </w:t>
      </w:r>
    </w:p>
    <w:p w14:paraId="5DC23268" w14:textId="6F6FE4B7" w:rsidR="004B0451" w:rsidRPr="004B0451" w:rsidRDefault="004B0451" w:rsidP="004B0451">
      <w:pPr>
        <w:numPr>
          <w:ilvl w:val="0"/>
          <w:numId w:val="20"/>
        </w:numPr>
        <w:overflowPunct/>
        <w:textAlignment w:val="auto"/>
        <w:rPr>
          <w:rFonts w:ascii="Arial" w:eastAsia="Calibri" w:hAnsi="Arial" w:cs="Arial"/>
          <w:color w:val="000000"/>
          <w:sz w:val="22"/>
          <w:szCs w:val="22"/>
        </w:rPr>
      </w:pPr>
      <w:proofErr w:type="spellStart"/>
      <w:r w:rsidRPr="004B0451">
        <w:rPr>
          <w:rFonts w:ascii="Arial" w:eastAsia="Calibri" w:hAnsi="Arial" w:cs="Arial"/>
          <w:color w:val="000000"/>
          <w:sz w:val="22"/>
          <w:szCs w:val="22"/>
        </w:rPr>
        <w:t>Enton</w:t>
      </w:r>
      <w:proofErr w:type="spellEnd"/>
      <w:r w:rsidRPr="004B0451">
        <w:rPr>
          <w:rFonts w:ascii="Arial" w:eastAsia="Calibri" w:hAnsi="Arial" w:cs="Arial"/>
          <w:color w:val="000000"/>
          <w:sz w:val="22"/>
          <w:szCs w:val="22"/>
        </w:rPr>
        <w:t xml:space="preserve"> Hills </w:t>
      </w:r>
    </w:p>
    <w:p w14:paraId="7E149CD7" w14:textId="7AA38836"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Cranleigh Waters </w:t>
      </w:r>
    </w:p>
    <w:p w14:paraId="77D1D4DF" w14:textId="1AE28793" w:rsidR="004B0451" w:rsidRPr="004B0451" w:rsidRDefault="004B0451" w:rsidP="004B0451">
      <w:pPr>
        <w:numPr>
          <w:ilvl w:val="0"/>
          <w:numId w:val="20"/>
        </w:numPr>
        <w:overflowPunct/>
        <w:textAlignment w:val="auto"/>
        <w:rPr>
          <w:rFonts w:ascii="Arial" w:eastAsia="Calibri" w:hAnsi="Arial" w:cs="Arial"/>
          <w:color w:val="000000"/>
          <w:sz w:val="22"/>
          <w:szCs w:val="22"/>
        </w:rPr>
      </w:pPr>
      <w:proofErr w:type="spellStart"/>
      <w:r w:rsidRPr="004B0451">
        <w:rPr>
          <w:rFonts w:ascii="Arial" w:eastAsia="Calibri" w:hAnsi="Arial" w:cs="Arial"/>
          <w:color w:val="000000"/>
          <w:sz w:val="22"/>
          <w:szCs w:val="22"/>
        </w:rPr>
        <w:t>Hatchlands</w:t>
      </w:r>
      <w:proofErr w:type="spellEnd"/>
      <w:r w:rsidRPr="004B0451">
        <w:rPr>
          <w:rFonts w:ascii="Arial" w:eastAsia="Calibri" w:hAnsi="Arial" w:cs="Arial"/>
          <w:color w:val="000000"/>
          <w:sz w:val="22"/>
          <w:szCs w:val="22"/>
        </w:rPr>
        <w:t xml:space="preserve"> and East </w:t>
      </w:r>
      <w:proofErr w:type="spellStart"/>
      <w:r w:rsidRPr="004B0451">
        <w:rPr>
          <w:rFonts w:ascii="Arial" w:eastAsia="Calibri" w:hAnsi="Arial" w:cs="Arial"/>
          <w:color w:val="000000"/>
          <w:sz w:val="22"/>
          <w:szCs w:val="22"/>
        </w:rPr>
        <w:t>Clandon</w:t>
      </w:r>
      <w:proofErr w:type="spellEnd"/>
      <w:r w:rsidRPr="004B0451">
        <w:rPr>
          <w:rFonts w:ascii="Arial" w:eastAsia="Calibri" w:hAnsi="Arial" w:cs="Arial"/>
          <w:color w:val="000000"/>
          <w:sz w:val="22"/>
          <w:szCs w:val="22"/>
        </w:rPr>
        <w:t xml:space="preserve"> </w:t>
      </w:r>
    </w:p>
    <w:p w14:paraId="47E05716" w14:textId="7F77E233"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Headley Hills </w:t>
      </w:r>
    </w:p>
    <w:p w14:paraId="0479CC60" w14:textId="693D4DA3" w:rsidR="004B0451" w:rsidRPr="004B0451" w:rsidRDefault="004B0451" w:rsidP="004B0451">
      <w:pPr>
        <w:numPr>
          <w:ilvl w:val="0"/>
          <w:numId w:val="20"/>
        </w:numPr>
        <w:overflowPunct/>
        <w:textAlignment w:val="auto"/>
        <w:rPr>
          <w:rFonts w:ascii="Arial" w:eastAsia="Calibri" w:hAnsi="Arial" w:cs="Arial"/>
          <w:color w:val="000000"/>
          <w:sz w:val="22"/>
          <w:szCs w:val="22"/>
        </w:rPr>
      </w:pPr>
      <w:bookmarkStart w:id="6" w:name="_Hlk126750247"/>
      <w:proofErr w:type="spellStart"/>
      <w:r w:rsidRPr="004B0451">
        <w:rPr>
          <w:rFonts w:ascii="Arial" w:eastAsia="Calibri" w:hAnsi="Arial" w:cs="Arial"/>
          <w:color w:val="000000"/>
          <w:sz w:val="22"/>
          <w:szCs w:val="22"/>
        </w:rPr>
        <w:t>Chipstead</w:t>
      </w:r>
      <w:proofErr w:type="spellEnd"/>
      <w:r w:rsidRPr="004B0451">
        <w:rPr>
          <w:rFonts w:ascii="Arial" w:eastAsia="Calibri" w:hAnsi="Arial" w:cs="Arial"/>
          <w:color w:val="000000"/>
          <w:sz w:val="22"/>
          <w:szCs w:val="22"/>
        </w:rPr>
        <w:t xml:space="preserve"> </w:t>
      </w:r>
    </w:p>
    <w:p w14:paraId="4FA22922" w14:textId="45D4E59A" w:rsidR="004B0451" w:rsidRPr="004B0451" w:rsidRDefault="004B0451" w:rsidP="004B0451">
      <w:pPr>
        <w:numPr>
          <w:ilvl w:val="0"/>
          <w:numId w:val="20"/>
        </w:numPr>
        <w:overflowPunct/>
        <w:textAlignment w:val="auto"/>
        <w:rPr>
          <w:rFonts w:ascii="Arial" w:eastAsia="Calibri" w:hAnsi="Arial" w:cs="Arial"/>
          <w:color w:val="000000"/>
          <w:sz w:val="22"/>
          <w:szCs w:val="22"/>
        </w:rPr>
      </w:pPr>
      <w:bookmarkStart w:id="7" w:name="_Hlk126750490"/>
      <w:bookmarkEnd w:id="6"/>
      <w:r w:rsidRPr="004B0451">
        <w:rPr>
          <w:rFonts w:ascii="Arial" w:eastAsia="Calibri" w:hAnsi="Arial" w:cs="Arial"/>
          <w:color w:val="000000"/>
          <w:sz w:val="22"/>
          <w:szCs w:val="22"/>
        </w:rPr>
        <w:t xml:space="preserve">Happy Valley </w:t>
      </w:r>
    </w:p>
    <w:bookmarkEnd w:id="7"/>
    <w:p w14:paraId="1B10E847" w14:textId="7E0E773E"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Caterham Woods </w:t>
      </w:r>
    </w:p>
    <w:p w14:paraId="72ABA6FC" w14:textId="0C017372"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Woldingham Valleys </w:t>
      </w:r>
    </w:p>
    <w:p w14:paraId="3E31FE6B" w14:textId="3EE154A1"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Limpsfield </w:t>
      </w:r>
    </w:p>
    <w:p w14:paraId="1EFA25DD" w14:textId="7C8620A5" w:rsidR="004B0451" w:rsidRPr="004B0451" w:rsidRDefault="004B0451" w:rsidP="004B0451">
      <w:pPr>
        <w:numPr>
          <w:ilvl w:val="0"/>
          <w:numId w:val="20"/>
        </w:numPr>
        <w:overflowPunct/>
        <w:textAlignment w:val="auto"/>
        <w:rPr>
          <w:rFonts w:ascii="Arial" w:eastAsia="Calibri" w:hAnsi="Arial" w:cs="Arial"/>
          <w:color w:val="000000"/>
          <w:sz w:val="22"/>
          <w:szCs w:val="22"/>
        </w:rPr>
      </w:pPr>
      <w:r w:rsidRPr="004B0451">
        <w:rPr>
          <w:rFonts w:ascii="Arial" w:eastAsia="Calibri" w:hAnsi="Arial" w:cs="Arial"/>
          <w:color w:val="000000"/>
          <w:sz w:val="22"/>
          <w:szCs w:val="22"/>
        </w:rPr>
        <w:t xml:space="preserve">Godstone Hills </w:t>
      </w:r>
    </w:p>
    <w:p w14:paraId="7D8B64B3" w14:textId="65787A94" w:rsidR="004B0451" w:rsidRPr="004B0451" w:rsidRDefault="004B0451" w:rsidP="004B0451">
      <w:pPr>
        <w:numPr>
          <w:ilvl w:val="0"/>
          <w:numId w:val="20"/>
        </w:numPr>
        <w:overflowPunct/>
        <w:textAlignment w:val="auto"/>
        <w:rPr>
          <w:rFonts w:ascii="Arial" w:eastAsia="Calibri" w:hAnsi="Arial" w:cs="Arial"/>
          <w:color w:val="000000"/>
          <w:sz w:val="22"/>
          <w:szCs w:val="22"/>
        </w:rPr>
      </w:pPr>
      <w:proofErr w:type="spellStart"/>
      <w:r w:rsidRPr="004B0451">
        <w:rPr>
          <w:rFonts w:ascii="Arial" w:eastAsia="Calibri" w:hAnsi="Arial" w:cs="Arial"/>
          <w:color w:val="000000"/>
          <w:sz w:val="22"/>
          <w:szCs w:val="22"/>
        </w:rPr>
        <w:t>Bletchworth</w:t>
      </w:r>
      <w:proofErr w:type="spellEnd"/>
      <w:r w:rsidRPr="004B0451">
        <w:rPr>
          <w:rFonts w:ascii="Arial" w:eastAsia="Calibri" w:hAnsi="Arial" w:cs="Arial"/>
          <w:color w:val="000000"/>
          <w:sz w:val="22"/>
          <w:szCs w:val="22"/>
        </w:rPr>
        <w:t xml:space="preserve"> and Mole Valley </w:t>
      </w:r>
    </w:p>
    <w:p w14:paraId="67A329ED" w14:textId="5A0374A7" w:rsidR="004B0451" w:rsidRPr="004B0451" w:rsidRDefault="004B0451" w:rsidP="004B0451">
      <w:pPr>
        <w:numPr>
          <w:ilvl w:val="0"/>
          <w:numId w:val="20"/>
        </w:numPr>
        <w:overflowPunct/>
        <w:textAlignment w:val="auto"/>
        <w:rPr>
          <w:rFonts w:ascii="Arial" w:eastAsia="Calibri" w:hAnsi="Arial" w:cs="Arial"/>
          <w:color w:val="000000"/>
          <w:sz w:val="22"/>
          <w:szCs w:val="22"/>
        </w:rPr>
      </w:pPr>
      <w:bookmarkStart w:id="8" w:name="_Hlk126750739"/>
      <w:r w:rsidRPr="004B0451">
        <w:rPr>
          <w:rFonts w:ascii="Arial" w:eastAsia="Calibri" w:hAnsi="Arial" w:cs="Arial"/>
          <w:color w:val="000000"/>
          <w:sz w:val="22"/>
          <w:szCs w:val="22"/>
        </w:rPr>
        <w:t xml:space="preserve">Ockley Low Weald </w:t>
      </w:r>
    </w:p>
    <w:p w14:paraId="798C4F85" w14:textId="519F124B" w:rsidR="004B0451" w:rsidRPr="004B0451" w:rsidRDefault="004B0451" w:rsidP="004B0451">
      <w:pPr>
        <w:numPr>
          <w:ilvl w:val="0"/>
          <w:numId w:val="20"/>
        </w:numPr>
        <w:overflowPunct/>
        <w:textAlignment w:val="auto"/>
        <w:rPr>
          <w:rFonts w:ascii="Arial" w:eastAsia="Calibri" w:hAnsi="Arial" w:cs="Arial"/>
          <w:color w:val="000000"/>
          <w:sz w:val="22"/>
          <w:szCs w:val="22"/>
        </w:rPr>
      </w:pPr>
      <w:bookmarkStart w:id="9" w:name="_Hlk126750635"/>
      <w:bookmarkEnd w:id="8"/>
      <w:proofErr w:type="spellStart"/>
      <w:r w:rsidRPr="004B0451">
        <w:rPr>
          <w:rFonts w:ascii="Arial" w:eastAsia="Calibri" w:hAnsi="Arial" w:cs="Arial"/>
          <w:color w:val="000000"/>
          <w:sz w:val="22"/>
          <w:szCs w:val="22"/>
        </w:rPr>
        <w:t>Dunsfold</w:t>
      </w:r>
      <w:proofErr w:type="spellEnd"/>
      <w:r w:rsidRPr="004B0451">
        <w:rPr>
          <w:rFonts w:ascii="Arial" w:eastAsia="Calibri" w:hAnsi="Arial" w:cs="Arial"/>
          <w:color w:val="000000"/>
          <w:sz w:val="22"/>
          <w:szCs w:val="22"/>
        </w:rPr>
        <w:t xml:space="preserve"> Low Weald </w:t>
      </w:r>
    </w:p>
    <w:bookmarkEnd w:id="9"/>
    <w:p w14:paraId="28D7F5F1" w14:textId="490AB8CC" w:rsidR="004B0451" w:rsidRPr="00DC16CD" w:rsidRDefault="004B0451" w:rsidP="004B0451">
      <w:pPr>
        <w:numPr>
          <w:ilvl w:val="0"/>
          <w:numId w:val="20"/>
        </w:numPr>
        <w:overflowPunct/>
        <w:textAlignment w:val="auto"/>
        <w:rPr>
          <w:rFonts w:ascii="Arial" w:eastAsia="Calibri" w:hAnsi="Arial" w:cs="Arial"/>
          <w:color w:val="000000"/>
          <w:sz w:val="22"/>
          <w:szCs w:val="22"/>
        </w:rPr>
      </w:pPr>
      <w:proofErr w:type="spellStart"/>
      <w:r w:rsidRPr="004B0451">
        <w:rPr>
          <w:rFonts w:ascii="Arial" w:eastAsia="Calibri" w:hAnsi="Arial" w:cs="Arial"/>
          <w:color w:val="000000"/>
          <w:sz w:val="22"/>
          <w:szCs w:val="22"/>
        </w:rPr>
        <w:t>Dockenfield</w:t>
      </w:r>
      <w:proofErr w:type="spellEnd"/>
      <w:r w:rsidRPr="004B0451">
        <w:rPr>
          <w:rFonts w:ascii="Arial" w:eastAsia="Calibri" w:hAnsi="Arial" w:cs="Arial"/>
          <w:color w:val="000000"/>
          <w:sz w:val="22"/>
          <w:szCs w:val="22"/>
        </w:rPr>
        <w:t xml:space="preserve"> Hills </w:t>
      </w:r>
    </w:p>
    <w:p w14:paraId="5353F58C" w14:textId="254D8BDD" w:rsidR="000C358E" w:rsidRPr="002B2238" w:rsidRDefault="00631387" w:rsidP="000C358E">
      <w:pPr>
        <w:overflowPunct/>
        <w:autoSpaceDE/>
        <w:autoSpaceDN/>
        <w:adjustRightInd/>
        <w:spacing w:before="240" w:after="120" w:line="276" w:lineRule="auto"/>
        <w:textAlignment w:val="auto"/>
        <w:rPr>
          <w:rFonts w:ascii="Arial" w:eastAsia="Calibri" w:hAnsi="Arial" w:cs="Arial"/>
          <w:sz w:val="22"/>
          <w:szCs w:val="22"/>
        </w:rPr>
      </w:pPr>
      <w:r w:rsidRPr="002B2238">
        <w:rPr>
          <w:rFonts w:ascii="Arial" w:eastAsia="Calibri" w:hAnsi="Arial" w:cs="Arial"/>
          <w:sz w:val="22"/>
          <w:szCs w:val="22"/>
        </w:rPr>
        <w:t xml:space="preserve">As of </w:t>
      </w:r>
      <w:r w:rsidR="00137BAF" w:rsidRPr="002B2238">
        <w:rPr>
          <w:rFonts w:ascii="Arial" w:eastAsia="Calibri" w:hAnsi="Arial" w:cs="Arial"/>
          <w:sz w:val="22"/>
          <w:szCs w:val="22"/>
        </w:rPr>
        <w:t>May 19th,</w:t>
      </w:r>
      <w:r w:rsidRPr="002B2238">
        <w:rPr>
          <w:rFonts w:ascii="Arial" w:eastAsia="Calibri" w:hAnsi="Arial" w:cs="Arial"/>
          <w:sz w:val="22"/>
          <w:szCs w:val="22"/>
        </w:rPr>
        <w:t xml:space="preserve"> we have received </w:t>
      </w:r>
      <w:r w:rsidR="002B2238" w:rsidRPr="002B2238">
        <w:rPr>
          <w:rFonts w:ascii="Arial" w:eastAsia="Calibri" w:hAnsi="Arial" w:cs="Arial"/>
          <w:sz w:val="22"/>
          <w:szCs w:val="22"/>
        </w:rPr>
        <w:t xml:space="preserve">706 </w:t>
      </w:r>
      <w:r w:rsidRPr="002B2238">
        <w:rPr>
          <w:rFonts w:ascii="Arial" w:eastAsia="Calibri" w:hAnsi="Arial" w:cs="Arial"/>
          <w:sz w:val="22"/>
          <w:szCs w:val="22"/>
        </w:rPr>
        <w:t>online responses.</w:t>
      </w:r>
    </w:p>
    <w:p w14:paraId="1BE58C51" w14:textId="2439191B" w:rsidR="00721164" w:rsidRPr="00DC16CD" w:rsidRDefault="00721164" w:rsidP="00721164">
      <w:pPr>
        <w:overflowPunct/>
        <w:autoSpaceDE/>
        <w:autoSpaceDN/>
        <w:adjustRightInd/>
        <w:textAlignment w:val="auto"/>
        <w:rPr>
          <w:rFonts w:ascii="Arial" w:hAnsi="Arial" w:cs="Arial"/>
          <w:b/>
          <w:sz w:val="22"/>
          <w:szCs w:val="22"/>
        </w:rPr>
      </w:pPr>
      <w:r w:rsidRPr="00721164">
        <w:rPr>
          <w:rFonts w:ascii="Arial" w:hAnsi="Arial" w:cs="Arial"/>
          <w:b/>
          <w:sz w:val="22"/>
          <w:szCs w:val="22"/>
        </w:rPr>
        <w:t>Publicity and Media relations</w:t>
      </w:r>
    </w:p>
    <w:p w14:paraId="3D84F52E" w14:textId="30BEAD6B" w:rsidR="00721164" w:rsidRPr="00DC16CD" w:rsidRDefault="00721164" w:rsidP="00721164">
      <w:pPr>
        <w:overflowPunct/>
        <w:autoSpaceDE/>
        <w:autoSpaceDN/>
        <w:adjustRightInd/>
        <w:textAlignment w:val="auto"/>
        <w:rPr>
          <w:rFonts w:ascii="Arial" w:hAnsi="Arial" w:cs="Arial"/>
          <w:b/>
          <w:sz w:val="22"/>
          <w:szCs w:val="22"/>
        </w:rPr>
      </w:pPr>
    </w:p>
    <w:p w14:paraId="2EA05049" w14:textId="5D7ED4F9" w:rsidR="00721164" w:rsidRPr="00721164" w:rsidRDefault="00721164" w:rsidP="00721164">
      <w:pPr>
        <w:overflowPunct/>
        <w:autoSpaceDE/>
        <w:autoSpaceDN/>
        <w:adjustRightInd/>
        <w:textAlignment w:val="auto"/>
        <w:rPr>
          <w:rFonts w:ascii="Arial" w:hAnsi="Arial" w:cs="Arial"/>
          <w:sz w:val="22"/>
          <w:szCs w:val="22"/>
        </w:rPr>
      </w:pPr>
      <w:r w:rsidRPr="00DC16CD">
        <w:rPr>
          <w:rFonts w:ascii="Arial" w:hAnsi="Arial" w:cs="Arial"/>
          <w:sz w:val="22"/>
          <w:szCs w:val="22"/>
        </w:rPr>
        <w:t xml:space="preserve">We have </w:t>
      </w:r>
      <w:r w:rsidRPr="00721164">
        <w:rPr>
          <w:rFonts w:ascii="Arial" w:hAnsi="Arial" w:cs="Arial"/>
          <w:sz w:val="22"/>
          <w:szCs w:val="22"/>
        </w:rPr>
        <w:t>promot</w:t>
      </w:r>
      <w:r w:rsidRPr="00DC16CD">
        <w:rPr>
          <w:rFonts w:ascii="Arial" w:hAnsi="Arial" w:cs="Arial"/>
          <w:sz w:val="22"/>
          <w:szCs w:val="22"/>
        </w:rPr>
        <w:t>ed</w:t>
      </w:r>
      <w:r w:rsidRPr="00721164">
        <w:rPr>
          <w:rFonts w:ascii="Arial" w:hAnsi="Arial" w:cs="Arial"/>
          <w:sz w:val="22"/>
          <w:szCs w:val="22"/>
        </w:rPr>
        <w:t xml:space="preserve"> and publicis</w:t>
      </w:r>
      <w:r w:rsidRPr="00DC16CD">
        <w:rPr>
          <w:rFonts w:ascii="Arial" w:hAnsi="Arial" w:cs="Arial"/>
          <w:sz w:val="22"/>
          <w:szCs w:val="22"/>
        </w:rPr>
        <w:t>ed</w:t>
      </w:r>
      <w:r w:rsidRPr="00721164">
        <w:rPr>
          <w:rFonts w:ascii="Arial" w:hAnsi="Arial" w:cs="Arial"/>
          <w:sz w:val="22"/>
          <w:szCs w:val="22"/>
        </w:rPr>
        <w:t xml:space="preserve"> the various opportunities to engage with and comment on the designation proposals via the media, including newspapers, </w:t>
      </w:r>
      <w:proofErr w:type="gramStart"/>
      <w:r w:rsidRPr="00721164">
        <w:rPr>
          <w:rFonts w:ascii="Arial" w:hAnsi="Arial" w:cs="Arial"/>
          <w:sz w:val="22"/>
          <w:szCs w:val="22"/>
        </w:rPr>
        <w:t>radio</w:t>
      </w:r>
      <w:proofErr w:type="gramEnd"/>
      <w:r w:rsidRPr="00721164">
        <w:rPr>
          <w:rFonts w:ascii="Arial" w:hAnsi="Arial" w:cs="Arial"/>
          <w:sz w:val="22"/>
          <w:szCs w:val="22"/>
        </w:rPr>
        <w:t xml:space="preserve"> and TV as well as via NE twitter feed etc.  We </w:t>
      </w:r>
      <w:r w:rsidRPr="00DC16CD">
        <w:rPr>
          <w:rFonts w:ascii="Arial" w:hAnsi="Arial" w:cs="Arial"/>
          <w:sz w:val="22"/>
          <w:szCs w:val="22"/>
        </w:rPr>
        <w:t xml:space="preserve">have </w:t>
      </w:r>
      <w:r w:rsidRPr="00721164">
        <w:rPr>
          <w:rFonts w:ascii="Arial" w:hAnsi="Arial" w:cs="Arial"/>
          <w:sz w:val="22"/>
          <w:szCs w:val="22"/>
        </w:rPr>
        <w:t>work</w:t>
      </w:r>
      <w:r w:rsidRPr="00DC16CD">
        <w:rPr>
          <w:rFonts w:ascii="Arial" w:hAnsi="Arial" w:cs="Arial"/>
          <w:sz w:val="22"/>
          <w:szCs w:val="22"/>
        </w:rPr>
        <w:t>ed</w:t>
      </w:r>
      <w:r w:rsidRPr="00721164">
        <w:rPr>
          <w:rFonts w:ascii="Arial" w:hAnsi="Arial" w:cs="Arial"/>
          <w:sz w:val="22"/>
          <w:szCs w:val="22"/>
        </w:rPr>
        <w:t xml:space="preserve"> with the assigned NE press officer to agree an approach and ensure that we are working within NE guidelines and best practice.</w:t>
      </w:r>
    </w:p>
    <w:p w14:paraId="5734D483" w14:textId="77777777" w:rsidR="00721164" w:rsidRPr="00721164" w:rsidRDefault="00721164" w:rsidP="00721164">
      <w:pPr>
        <w:overflowPunct/>
        <w:autoSpaceDE/>
        <w:autoSpaceDN/>
        <w:adjustRightInd/>
        <w:textAlignment w:val="auto"/>
        <w:rPr>
          <w:rFonts w:ascii="Arial" w:hAnsi="Arial" w:cs="Arial"/>
          <w:b/>
          <w:sz w:val="22"/>
          <w:szCs w:val="22"/>
        </w:rPr>
      </w:pPr>
    </w:p>
    <w:p w14:paraId="20C9972F" w14:textId="0F7BDB74" w:rsidR="00721164" w:rsidRPr="00721164" w:rsidRDefault="00721164" w:rsidP="00721164">
      <w:pPr>
        <w:overflowPunct/>
        <w:autoSpaceDE/>
        <w:autoSpaceDN/>
        <w:adjustRightInd/>
        <w:textAlignment w:val="auto"/>
        <w:rPr>
          <w:rFonts w:ascii="Arial" w:hAnsi="Arial" w:cs="Arial"/>
          <w:sz w:val="22"/>
          <w:szCs w:val="22"/>
        </w:rPr>
      </w:pPr>
      <w:r w:rsidRPr="00721164">
        <w:rPr>
          <w:rFonts w:ascii="Arial" w:hAnsi="Arial" w:cs="Arial"/>
          <w:sz w:val="22"/>
          <w:szCs w:val="22"/>
        </w:rPr>
        <w:t xml:space="preserve">The aims of the publicity and media coverage </w:t>
      </w:r>
      <w:r w:rsidRPr="00DC16CD">
        <w:rPr>
          <w:rFonts w:ascii="Arial" w:hAnsi="Arial" w:cs="Arial"/>
          <w:sz w:val="22"/>
          <w:szCs w:val="22"/>
        </w:rPr>
        <w:t>have been</w:t>
      </w:r>
      <w:r w:rsidRPr="00721164">
        <w:rPr>
          <w:rFonts w:ascii="Arial" w:hAnsi="Arial" w:cs="Arial"/>
          <w:sz w:val="22"/>
          <w:szCs w:val="22"/>
        </w:rPr>
        <w:t xml:space="preserve"> to:</w:t>
      </w:r>
    </w:p>
    <w:p w14:paraId="70B9A7A2" w14:textId="77777777" w:rsidR="00721164" w:rsidRPr="00721164" w:rsidRDefault="00721164" w:rsidP="00721164">
      <w:pPr>
        <w:numPr>
          <w:ilvl w:val="0"/>
          <w:numId w:val="15"/>
        </w:numPr>
        <w:overflowPunct/>
        <w:autoSpaceDE/>
        <w:autoSpaceDN/>
        <w:adjustRightInd/>
        <w:textAlignment w:val="auto"/>
        <w:rPr>
          <w:rFonts w:ascii="Arial" w:hAnsi="Arial" w:cs="Arial"/>
          <w:sz w:val="22"/>
          <w:szCs w:val="22"/>
        </w:rPr>
      </w:pPr>
      <w:r w:rsidRPr="00721164">
        <w:rPr>
          <w:rFonts w:ascii="Arial" w:hAnsi="Arial" w:cs="Arial"/>
          <w:sz w:val="22"/>
          <w:szCs w:val="22"/>
        </w:rPr>
        <w:t>Make people aware of the various opportunities to have an input into the designation process, supporting seamless promotion of the consultation processes</w:t>
      </w:r>
    </w:p>
    <w:p w14:paraId="1D60EF95" w14:textId="77777777" w:rsidR="00721164" w:rsidRPr="00721164" w:rsidRDefault="00721164" w:rsidP="00721164">
      <w:pPr>
        <w:numPr>
          <w:ilvl w:val="0"/>
          <w:numId w:val="15"/>
        </w:numPr>
        <w:overflowPunct/>
        <w:autoSpaceDE/>
        <w:autoSpaceDN/>
        <w:adjustRightInd/>
        <w:textAlignment w:val="auto"/>
        <w:rPr>
          <w:rFonts w:ascii="Arial" w:hAnsi="Arial" w:cs="Arial"/>
          <w:sz w:val="22"/>
          <w:szCs w:val="22"/>
        </w:rPr>
      </w:pPr>
      <w:r w:rsidRPr="00721164">
        <w:rPr>
          <w:rFonts w:ascii="Arial" w:hAnsi="Arial" w:cs="Arial"/>
          <w:sz w:val="22"/>
          <w:szCs w:val="22"/>
        </w:rPr>
        <w:t>Maximise public participation in the designation process</w:t>
      </w:r>
    </w:p>
    <w:p w14:paraId="2AD3F92D" w14:textId="77777777" w:rsidR="00721164" w:rsidRPr="00721164" w:rsidRDefault="00721164" w:rsidP="00721164">
      <w:pPr>
        <w:numPr>
          <w:ilvl w:val="0"/>
          <w:numId w:val="15"/>
        </w:numPr>
        <w:overflowPunct/>
        <w:autoSpaceDE/>
        <w:autoSpaceDN/>
        <w:adjustRightInd/>
        <w:textAlignment w:val="auto"/>
        <w:rPr>
          <w:rFonts w:ascii="Arial" w:hAnsi="Arial" w:cs="Arial"/>
          <w:sz w:val="22"/>
          <w:szCs w:val="22"/>
        </w:rPr>
      </w:pPr>
      <w:r w:rsidRPr="00721164">
        <w:rPr>
          <w:rFonts w:ascii="Arial" w:hAnsi="Arial" w:cs="Arial"/>
          <w:sz w:val="22"/>
          <w:szCs w:val="22"/>
        </w:rPr>
        <w:t xml:space="preserve">Avoid misinformation and/or misunderstanding </w:t>
      </w:r>
    </w:p>
    <w:p w14:paraId="210B0938" w14:textId="1D9EB9AC" w:rsidR="00721164" w:rsidRPr="00DC16CD" w:rsidRDefault="00721164" w:rsidP="00721164">
      <w:pPr>
        <w:numPr>
          <w:ilvl w:val="0"/>
          <w:numId w:val="15"/>
        </w:numPr>
        <w:overflowPunct/>
        <w:autoSpaceDE/>
        <w:autoSpaceDN/>
        <w:adjustRightInd/>
        <w:textAlignment w:val="auto"/>
        <w:rPr>
          <w:rFonts w:ascii="Arial" w:hAnsi="Arial" w:cs="Arial"/>
          <w:sz w:val="22"/>
          <w:szCs w:val="22"/>
        </w:rPr>
      </w:pPr>
      <w:r w:rsidRPr="00721164">
        <w:rPr>
          <w:rFonts w:ascii="Arial" w:hAnsi="Arial" w:cs="Arial"/>
          <w:sz w:val="22"/>
          <w:szCs w:val="22"/>
        </w:rPr>
        <w:t>Ensure timely and appropriate responses to any challenge in the press</w:t>
      </w:r>
    </w:p>
    <w:p w14:paraId="6D45CEBA" w14:textId="77777777" w:rsidR="00721164" w:rsidRPr="00721164" w:rsidRDefault="00721164" w:rsidP="00721164">
      <w:pPr>
        <w:overflowPunct/>
        <w:autoSpaceDE/>
        <w:autoSpaceDN/>
        <w:adjustRightInd/>
        <w:ind w:left="720"/>
        <w:textAlignment w:val="auto"/>
        <w:rPr>
          <w:rFonts w:ascii="Arial" w:hAnsi="Arial" w:cs="Arial"/>
          <w:sz w:val="22"/>
          <w:szCs w:val="22"/>
        </w:rPr>
      </w:pPr>
    </w:p>
    <w:p w14:paraId="3F6D62F7" w14:textId="73D4B840" w:rsidR="00721164" w:rsidRPr="00721164" w:rsidRDefault="00721164" w:rsidP="00721164">
      <w:pPr>
        <w:overflowPunct/>
        <w:autoSpaceDE/>
        <w:autoSpaceDN/>
        <w:adjustRightInd/>
        <w:textAlignment w:val="auto"/>
        <w:rPr>
          <w:rFonts w:ascii="Arial" w:hAnsi="Arial" w:cs="Arial"/>
          <w:sz w:val="22"/>
          <w:szCs w:val="22"/>
        </w:rPr>
      </w:pPr>
      <w:r w:rsidRPr="00721164">
        <w:rPr>
          <w:rFonts w:ascii="Arial" w:hAnsi="Arial" w:cs="Arial"/>
          <w:sz w:val="22"/>
          <w:szCs w:val="22"/>
        </w:rPr>
        <w:t xml:space="preserve">Since the designation will affect local people most directly and given resource constraints, the majority of effort </w:t>
      </w:r>
      <w:r w:rsidRPr="00DC16CD">
        <w:rPr>
          <w:rFonts w:ascii="Arial" w:hAnsi="Arial" w:cs="Arial"/>
          <w:sz w:val="22"/>
          <w:szCs w:val="22"/>
        </w:rPr>
        <w:t>has been</w:t>
      </w:r>
      <w:r w:rsidRPr="00721164">
        <w:rPr>
          <w:rFonts w:ascii="Arial" w:hAnsi="Arial" w:cs="Arial"/>
          <w:sz w:val="22"/>
          <w:szCs w:val="22"/>
        </w:rPr>
        <w:t xml:space="preserve"> directed at local media rather than national media.</w:t>
      </w:r>
    </w:p>
    <w:p w14:paraId="627A6B5B" w14:textId="77777777" w:rsidR="00721164" w:rsidRPr="00721164" w:rsidRDefault="00721164" w:rsidP="00721164">
      <w:pPr>
        <w:overflowPunct/>
        <w:autoSpaceDE/>
        <w:autoSpaceDN/>
        <w:adjustRightInd/>
        <w:textAlignment w:val="auto"/>
        <w:rPr>
          <w:rFonts w:ascii="Arial" w:hAnsi="Arial" w:cs="Arial"/>
          <w:sz w:val="22"/>
          <w:szCs w:val="22"/>
        </w:rPr>
      </w:pPr>
    </w:p>
    <w:p w14:paraId="0D7562CB" w14:textId="5C14EE9E" w:rsidR="00721164" w:rsidRPr="00721164" w:rsidRDefault="00721164" w:rsidP="00721164">
      <w:pPr>
        <w:overflowPunct/>
        <w:autoSpaceDE/>
        <w:autoSpaceDN/>
        <w:adjustRightInd/>
        <w:textAlignment w:val="auto"/>
        <w:rPr>
          <w:rFonts w:ascii="Arial" w:hAnsi="Arial" w:cs="Arial"/>
          <w:sz w:val="22"/>
          <w:szCs w:val="22"/>
        </w:rPr>
      </w:pPr>
      <w:r w:rsidRPr="00721164">
        <w:rPr>
          <w:rFonts w:ascii="Arial" w:hAnsi="Arial" w:cs="Arial"/>
          <w:sz w:val="22"/>
          <w:szCs w:val="22"/>
        </w:rPr>
        <w:t xml:space="preserve">Messages </w:t>
      </w:r>
      <w:r w:rsidRPr="00DC16CD">
        <w:rPr>
          <w:rFonts w:ascii="Arial" w:hAnsi="Arial" w:cs="Arial"/>
          <w:sz w:val="22"/>
          <w:szCs w:val="22"/>
        </w:rPr>
        <w:t>that we have</w:t>
      </w:r>
      <w:r w:rsidRPr="00721164">
        <w:rPr>
          <w:rFonts w:ascii="Arial" w:hAnsi="Arial" w:cs="Arial"/>
          <w:sz w:val="22"/>
          <w:szCs w:val="22"/>
        </w:rPr>
        <w:t xml:space="preserve"> put across:</w:t>
      </w:r>
    </w:p>
    <w:p w14:paraId="6B5BCC54" w14:textId="77777777" w:rsidR="00721164" w:rsidRPr="00721164" w:rsidRDefault="00721164" w:rsidP="00721164">
      <w:pPr>
        <w:numPr>
          <w:ilvl w:val="0"/>
          <w:numId w:val="16"/>
        </w:numPr>
        <w:overflowPunct/>
        <w:autoSpaceDE/>
        <w:autoSpaceDN/>
        <w:adjustRightInd/>
        <w:textAlignment w:val="auto"/>
        <w:rPr>
          <w:rFonts w:ascii="Arial" w:hAnsi="Arial" w:cs="Arial"/>
          <w:sz w:val="22"/>
          <w:szCs w:val="22"/>
        </w:rPr>
      </w:pPr>
      <w:r w:rsidRPr="00721164">
        <w:rPr>
          <w:rFonts w:ascii="Arial" w:hAnsi="Arial" w:cs="Arial"/>
          <w:sz w:val="22"/>
          <w:szCs w:val="22"/>
        </w:rPr>
        <w:t>What designation means</w:t>
      </w:r>
    </w:p>
    <w:p w14:paraId="3BBA9067" w14:textId="2A12F97E" w:rsidR="00721164" w:rsidRPr="00721164" w:rsidRDefault="00721164" w:rsidP="00721164">
      <w:pPr>
        <w:numPr>
          <w:ilvl w:val="0"/>
          <w:numId w:val="16"/>
        </w:numPr>
        <w:overflowPunct/>
        <w:autoSpaceDE/>
        <w:autoSpaceDN/>
        <w:adjustRightInd/>
        <w:textAlignment w:val="auto"/>
        <w:rPr>
          <w:rFonts w:ascii="Arial" w:hAnsi="Arial" w:cs="Arial"/>
          <w:sz w:val="22"/>
          <w:szCs w:val="22"/>
        </w:rPr>
      </w:pPr>
      <w:r w:rsidRPr="00721164">
        <w:rPr>
          <w:rFonts w:ascii="Arial" w:hAnsi="Arial" w:cs="Arial"/>
          <w:sz w:val="22"/>
          <w:szCs w:val="22"/>
        </w:rPr>
        <w:t>Why Natural England is undertaking this project (duties and powers etc)</w:t>
      </w:r>
    </w:p>
    <w:p w14:paraId="7F4289D1" w14:textId="77777777" w:rsidR="00721164" w:rsidRPr="00721164" w:rsidRDefault="00721164" w:rsidP="00721164">
      <w:pPr>
        <w:numPr>
          <w:ilvl w:val="0"/>
          <w:numId w:val="16"/>
        </w:numPr>
        <w:overflowPunct/>
        <w:autoSpaceDE/>
        <w:autoSpaceDN/>
        <w:adjustRightInd/>
        <w:textAlignment w:val="auto"/>
        <w:rPr>
          <w:rFonts w:ascii="Arial" w:hAnsi="Arial" w:cs="Arial"/>
          <w:sz w:val="22"/>
          <w:szCs w:val="22"/>
        </w:rPr>
      </w:pPr>
      <w:r w:rsidRPr="00721164">
        <w:rPr>
          <w:rFonts w:ascii="Arial" w:hAnsi="Arial" w:cs="Arial"/>
          <w:sz w:val="22"/>
          <w:szCs w:val="22"/>
        </w:rPr>
        <w:t>What it will mean for those living or working in, or visiting the area</w:t>
      </w:r>
    </w:p>
    <w:p w14:paraId="36AE254A" w14:textId="77777777" w:rsidR="00721164" w:rsidRPr="00721164" w:rsidRDefault="00721164" w:rsidP="00721164">
      <w:pPr>
        <w:numPr>
          <w:ilvl w:val="0"/>
          <w:numId w:val="16"/>
        </w:numPr>
        <w:overflowPunct/>
        <w:autoSpaceDE/>
        <w:autoSpaceDN/>
        <w:adjustRightInd/>
        <w:textAlignment w:val="auto"/>
        <w:rPr>
          <w:rFonts w:ascii="Arial" w:hAnsi="Arial" w:cs="Arial"/>
          <w:sz w:val="22"/>
          <w:szCs w:val="22"/>
        </w:rPr>
      </w:pPr>
      <w:r w:rsidRPr="00721164">
        <w:rPr>
          <w:rFonts w:ascii="Arial" w:hAnsi="Arial" w:cs="Arial"/>
          <w:sz w:val="22"/>
          <w:szCs w:val="22"/>
        </w:rPr>
        <w:t>How to take part in the consultations</w:t>
      </w:r>
    </w:p>
    <w:p w14:paraId="568A8A39" w14:textId="1AA27F41" w:rsidR="00721164" w:rsidRDefault="00721164" w:rsidP="00B3016E">
      <w:pPr>
        <w:numPr>
          <w:ilvl w:val="0"/>
          <w:numId w:val="16"/>
        </w:numPr>
        <w:overflowPunct/>
        <w:autoSpaceDE/>
        <w:autoSpaceDN/>
        <w:adjustRightInd/>
        <w:textAlignment w:val="auto"/>
        <w:rPr>
          <w:rFonts w:ascii="Arial" w:hAnsi="Arial" w:cs="Arial"/>
          <w:sz w:val="22"/>
          <w:szCs w:val="22"/>
        </w:rPr>
      </w:pPr>
      <w:r w:rsidRPr="00721164">
        <w:rPr>
          <w:rFonts w:ascii="Arial" w:hAnsi="Arial" w:cs="Arial"/>
          <w:sz w:val="22"/>
          <w:szCs w:val="22"/>
        </w:rPr>
        <w:t xml:space="preserve">What will happen after </w:t>
      </w:r>
      <w:r w:rsidRPr="00DC16CD">
        <w:rPr>
          <w:rFonts w:ascii="Arial" w:hAnsi="Arial" w:cs="Arial"/>
          <w:sz w:val="22"/>
          <w:szCs w:val="22"/>
        </w:rPr>
        <w:t xml:space="preserve">the </w:t>
      </w:r>
      <w:r w:rsidRPr="00721164">
        <w:rPr>
          <w:rFonts w:ascii="Arial" w:hAnsi="Arial" w:cs="Arial"/>
          <w:sz w:val="22"/>
          <w:szCs w:val="22"/>
        </w:rPr>
        <w:t>consultation</w:t>
      </w:r>
    </w:p>
    <w:p w14:paraId="66F88FF7" w14:textId="77777777" w:rsidR="00DC16CD" w:rsidRPr="00DC16CD" w:rsidRDefault="00DC16CD" w:rsidP="00DC16CD">
      <w:pPr>
        <w:overflowPunct/>
        <w:autoSpaceDE/>
        <w:autoSpaceDN/>
        <w:adjustRightInd/>
        <w:ind w:left="720"/>
        <w:textAlignment w:val="auto"/>
        <w:rPr>
          <w:rFonts w:ascii="Arial" w:hAnsi="Arial" w:cs="Arial"/>
          <w:sz w:val="22"/>
          <w:szCs w:val="22"/>
        </w:rPr>
      </w:pPr>
    </w:p>
    <w:p w14:paraId="4CC7862E" w14:textId="77777777" w:rsidR="003A267E" w:rsidRPr="00DC16CD" w:rsidRDefault="003A267E" w:rsidP="003A267E">
      <w:pPr>
        <w:ind w:left="360"/>
        <w:rPr>
          <w:rFonts w:ascii="Arial" w:hAnsi="Arial" w:cs="Arial"/>
          <w:sz w:val="22"/>
          <w:szCs w:val="22"/>
        </w:rPr>
      </w:pPr>
    </w:p>
    <w:p w14:paraId="4E6E59F0" w14:textId="52FB2B7A" w:rsidR="00004D9D" w:rsidRPr="00DC16CD" w:rsidRDefault="00004D9D" w:rsidP="00736A1C">
      <w:pPr>
        <w:spacing w:line="276" w:lineRule="auto"/>
        <w:contextualSpacing/>
        <w:rPr>
          <w:rFonts w:ascii="Arial" w:hAnsi="Arial" w:cs="Arial"/>
          <w:b/>
          <w:bCs/>
          <w:sz w:val="22"/>
          <w:szCs w:val="22"/>
          <w:u w:val="single"/>
        </w:rPr>
      </w:pPr>
      <w:r w:rsidRPr="00DC16CD">
        <w:rPr>
          <w:rFonts w:ascii="Arial" w:hAnsi="Arial" w:cs="Arial"/>
          <w:b/>
          <w:bCs/>
          <w:sz w:val="22"/>
          <w:szCs w:val="22"/>
          <w:u w:val="single"/>
        </w:rPr>
        <w:t>Next steps:</w:t>
      </w:r>
    </w:p>
    <w:p w14:paraId="08BFD65E" w14:textId="428F8EF8" w:rsidR="000C358E" w:rsidRPr="00DC16CD" w:rsidRDefault="000C358E" w:rsidP="00736A1C">
      <w:pPr>
        <w:spacing w:line="276" w:lineRule="auto"/>
        <w:contextualSpacing/>
        <w:rPr>
          <w:rFonts w:ascii="Arial" w:hAnsi="Arial" w:cs="Arial"/>
          <w:b/>
          <w:bCs/>
          <w:sz w:val="22"/>
          <w:szCs w:val="22"/>
        </w:rPr>
      </w:pPr>
    </w:p>
    <w:p w14:paraId="6730B06C" w14:textId="5706CC5C" w:rsidR="00721164" w:rsidRPr="00DC16CD" w:rsidRDefault="000C358E" w:rsidP="00B3016E">
      <w:pPr>
        <w:pStyle w:val="ListParagraph"/>
        <w:numPr>
          <w:ilvl w:val="0"/>
          <w:numId w:val="19"/>
        </w:numPr>
        <w:spacing w:after="0"/>
        <w:contextualSpacing/>
        <w:rPr>
          <w:rFonts w:cs="Arial"/>
          <w:szCs w:val="22"/>
        </w:rPr>
      </w:pPr>
      <w:r w:rsidRPr="00DC16CD">
        <w:rPr>
          <w:rFonts w:cs="Arial"/>
          <w:szCs w:val="22"/>
        </w:rPr>
        <w:t>The formal statutory and public consultation closes on 13</w:t>
      </w:r>
      <w:r w:rsidRPr="00DC16CD">
        <w:rPr>
          <w:rFonts w:cs="Arial"/>
          <w:szCs w:val="22"/>
          <w:vertAlign w:val="superscript"/>
        </w:rPr>
        <w:t>th</w:t>
      </w:r>
      <w:r w:rsidRPr="00DC16CD">
        <w:rPr>
          <w:rFonts w:cs="Arial"/>
          <w:szCs w:val="22"/>
        </w:rPr>
        <w:t xml:space="preserve"> June 2023.</w:t>
      </w:r>
    </w:p>
    <w:p w14:paraId="3ADAC09C" w14:textId="77777777" w:rsidR="00B3016E" w:rsidRPr="00DC16CD" w:rsidRDefault="00B3016E" w:rsidP="00B3016E">
      <w:pPr>
        <w:pStyle w:val="ListParagraph"/>
        <w:numPr>
          <w:ilvl w:val="0"/>
          <w:numId w:val="0"/>
        </w:numPr>
        <w:spacing w:after="0"/>
        <w:ind w:left="720"/>
        <w:contextualSpacing/>
        <w:rPr>
          <w:rFonts w:cs="Arial"/>
          <w:szCs w:val="22"/>
        </w:rPr>
      </w:pPr>
    </w:p>
    <w:p w14:paraId="30DDAF65" w14:textId="0818B6F4" w:rsidR="00514FC4" w:rsidRDefault="007E6A48" w:rsidP="00B3016E">
      <w:pPr>
        <w:pStyle w:val="ListParagraph"/>
        <w:numPr>
          <w:ilvl w:val="0"/>
          <w:numId w:val="3"/>
        </w:numPr>
        <w:spacing w:after="0"/>
        <w:rPr>
          <w:rFonts w:cs="Arial"/>
          <w:szCs w:val="22"/>
        </w:rPr>
      </w:pPr>
      <w:r w:rsidRPr="00DC16CD">
        <w:rPr>
          <w:rFonts w:cs="Arial"/>
          <w:szCs w:val="22"/>
        </w:rPr>
        <w:t>A</w:t>
      </w:r>
      <w:r w:rsidR="000E66D8" w:rsidRPr="00DC16CD">
        <w:rPr>
          <w:rFonts w:cs="Arial"/>
          <w:szCs w:val="22"/>
        </w:rPr>
        <w:t xml:space="preserve">ssessment of </w:t>
      </w:r>
      <w:r w:rsidR="00CC2014" w:rsidRPr="00DC16CD">
        <w:rPr>
          <w:rFonts w:cs="Arial"/>
          <w:szCs w:val="22"/>
        </w:rPr>
        <w:t>responses to the statutory</w:t>
      </w:r>
      <w:r w:rsidR="000E66D8" w:rsidRPr="00DC16CD">
        <w:rPr>
          <w:rFonts w:cs="Arial"/>
          <w:szCs w:val="22"/>
        </w:rPr>
        <w:t xml:space="preserve"> and public </w:t>
      </w:r>
      <w:r w:rsidR="00CC2014" w:rsidRPr="00DC16CD">
        <w:rPr>
          <w:rFonts w:cs="Arial"/>
          <w:szCs w:val="22"/>
        </w:rPr>
        <w:t xml:space="preserve">consultation </w:t>
      </w:r>
      <w:r w:rsidR="00514FC4" w:rsidRPr="00DC16CD">
        <w:rPr>
          <w:rFonts w:cs="Arial"/>
          <w:szCs w:val="22"/>
        </w:rPr>
        <w:t xml:space="preserve">-by end of </w:t>
      </w:r>
      <w:r w:rsidR="00E0757E" w:rsidRPr="00DC16CD">
        <w:rPr>
          <w:rFonts w:cs="Arial"/>
          <w:szCs w:val="22"/>
        </w:rPr>
        <w:t>November</w:t>
      </w:r>
      <w:r w:rsidR="00514FC4" w:rsidRPr="00DC16CD">
        <w:rPr>
          <w:rFonts w:cs="Arial"/>
          <w:szCs w:val="22"/>
        </w:rPr>
        <w:t xml:space="preserve"> 2023 </w:t>
      </w:r>
    </w:p>
    <w:p w14:paraId="372F6E8E" w14:textId="77777777" w:rsidR="00DC16CD" w:rsidRPr="00DC16CD" w:rsidRDefault="00DC16CD" w:rsidP="00DC16CD">
      <w:pPr>
        <w:pStyle w:val="ListParagraph"/>
        <w:numPr>
          <w:ilvl w:val="0"/>
          <w:numId w:val="0"/>
        </w:numPr>
        <w:spacing w:after="0"/>
        <w:ind w:left="720"/>
        <w:rPr>
          <w:rFonts w:cs="Arial"/>
          <w:szCs w:val="22"/>
        </w:rPr>
      </w:pPr>
    </w:p>
    <w:p w14:paraId="6D5D9077" w14:textId="3AE1EAEA" w:rsidR="00721164" w:rsidRPr="00DC16CD" w:rsidRDefault="00721164" w:rsidP="00721164">
      <w:pPr>
        <w:rPr>
          <w:rFonts w:ascii="Arial" w:hAnsi="Arial" w:cs="Arial"/>
          <w:sz w:val="22"/>
          <w:szCs w:val="22"/>
        </w:rPr>
      </w:pPr>
      <w:r w:rsidRPr="00DC16CD">
        <w:rPr>
          <w:rFonts w:ascii="Arial" w:hAnsi="Arial" w:cs="Arial"/>
          <w:sz w:val="22"/>
          <w:szCs w:val="22"/>
        </w:rPr>
        <w:lastRenderedPageBreak/>
        <w:t>The purpose of this key stage of the project will be to collate, assess and evaluate issues and views on the designation options expressed during the formal consultation period and use them to inform and influence the development of the proposals for designation. Two types of data analysis will be required, simple quantitative analysis of closed questions from the questionnaire and qualitative analysis of the open evidential questions.</w:t>
      </w:r>
    </w:p>
    <w:p w14:paraId="07FDF983" w14:textId="3559DCA6" w:rsidR="00721164" w:rsidRPr="00DC16CD" w:rsidRDefault="00721164" w:rsidP="00721164">
      <w:pPr>
        <w:rPr>
          <w:rFonts w:ascii="Arial" w:hAnsi="Arial" w:cs="Arial"/>
          <w:sz w:val="22"/>
          <w:szCs w:val="22"/>
        </w:rPr>
      </w:pPr>
    </w:p>
    <w:p w14:paraId="2510DD86" w14:textId="0DBEDF7D" w:rsidR="00567916" w:rsidRDefault="00721164" w:rsidP="0084743A">
      <w:pPr>
        <w:rPr>
          <w:rFonts w:ascii="Arial" w:hAnsi="Arial" w:cs="Arial"/>
          <w:sz w:val="22"/>
          <w:szCs w:val="22"/>
        </w:rPr>
      </w:pPr>
      <w:r w:rsidRPr="00DC16CD">
        <w:rPr>
          <w:rFonts w:ascii="Arial" w:hAnsi="Arial" w:cs="Arial"/>
          <w:sz w:val="22"/>
          <w:szCs w:val="22"/>
          <w:u w:val="single"/>
        </w:rPr>
        <w:t>Quantitative analysis</w:t>
      </w:r>
      <w:r w:rsidRPr="00DC16CD">
        <w:rPr>
          <w:rFonts w:ascii="Arial" w:hAnsi="Arial" w:cs="Arial"/>
          <w:sz w:val="22"/>
          <w:szCs w:val="22"/>
        </w:rPr>
        <w:t>: A simple quantitative analysis of overarching numbers will be required to differentiate, a) overall numbers responding, b) those for and against, c) breakdowns of the diversity data, d) breakdowns of responses from statutory respondents and non-statutory Local Authorities e) types of public respondent, such as those resident in the area/s proposed for designation, those in the existing AONB, those in neighbouring areas and those from outside the area.</w:t>
      </w:r>
      <w:r w:rsidR="0084743A" w:rsidRPr="00DC16CD">
        <w:rPr>
          <w:rFonts w:ascii="Arial" w:hAnsi="Arial" w:cs="Arial"/>
          <w:sz w:val="22"/>
          <w:szCs w:val="22"/>
        </w:rPr>
        <w:t xml:space="preserve"> This information will form part of the evidence base provided to support the project and will be used in public feedback on the consultation process.</w:t>
      </w:r>
    </w:p>
    <w:p w14:paraId="6E908178" w14:textId="77777777" w:rsidR="00DC16CD" w:rsidRPr="00DC16CD" w:rsidRDefault="00DC16CD" w:rsidP="0084743A">
      <w:pPr>
        <w:rPr>
          <w:rFonts w:ascii="Arial" w:hAnsi="Arial" w:cs="Arial"/>
          <w:sz w:val="22"/>
          <w:szCs w:val="22"/>
        </w:rPr>
      </w:pPr>
    </w:p>
    <w:p w14:paraId="17B3B002" w14:textId="38C3C83D" w:rsidR="00721164" w:rsidRDefault="0084743A" w:rsidP="00721164">
      <w:pPr>
        <w:rPr>
          <w:rFonts w:ascii="Arial" w:hAnsi="Arial" w:cs="Arial"/>
          <w:sz w:val="22"/>
          <w:szCs w:val="22"/>
        </w:rPr>
      </w:pPr>
      <w:r w:rsidRPr="00DC16CD">
        <w:rPr>
          <w:rFonts w:ascii="Arial" w:hAnsi="Arial" w:cs="Arial"/>
          <w:sz w:val="22"/>
          <w:szCs w:val="22"/>
          <w:u w:val="single"/>
        </w:rPr>
        <w:t>Qualitative analysis</w:t>
      </w:r>
      <w:r w:rsidRPr="00DC16CD">
        <w:rPr>
          <w:rFonts w:ascii="Arial" w:hAnsi="Arial" w:cs="Arial"/>
          <w:sz w:val="22"/>
          <w:szCs w:val="22"/>
        </w:rPr>
        <w:t xml:space="preserve"> will be required to assess the types of reasons and evidence provided in the open questions. For this exercise we will use a series of codes to allow easy segregation of which question they relate to, and the types of subjects raised. Each response will then be coded so that our database can be sorted by reason type and type of respondent.</w:t>
      </w:r>
    </w:p>
    <w:p w14:paraId="49E59883" w14:textId="77777777" w:rsidR="00DC16CD" w:rsidRPr="00DC16CD" w:rsidRDefault="00DC16CD" w:rsidP="00721164">
      <w:pPr>
        <w:rPr>
          <w:rFonts w:ascii="Arial" w:hAnsi="Arial" w:cs="Arial"/>
          <w:sz w:val="22"/>
          <w:szCs w:val="22"/>
        </w:rPr>
      </w:pPr>
    </w:p>
    <w:p w14:paraId="118BCBE5" w14:textId="77777777" w:rsidR="0084743A" w:rsidRPr="00DC16CD" w:rsidRDefault="0084743A" w:rsidP="0084743A">
      <w:pPr>
        <w:rPr>
          <w:rFonts w:ascii="Arial" w:hAnsi="Arial" w:cs="Arial"/>
          <w:bCs/>
          <w:sz w:val="22"/>
          <w:szCs w:val="22"/>
          <w:u w:val="single"/>
        </w:rPr>
      </w:pPr>
      <w:r w:rsidRPr="00DC16CD">
        <w:rPr>
          <w:rFonts w:ascii="Arial" w:hAnsi="Arial" w:cs="Arial"/>
          <w:bCs/>
          <w:sz w:val="22"/>
          <w:szCs w:val="22"/>
          <w:u w:val="single"/>
        </w:rPr>
        <w:t>Reporting Consultation Responses</w:t>
      </w:r>
    </w:p>
    <w:p w14:paraId="3B19DDAB" w14:textId="79280F94" w:rsidR="0084743A" w:rsidRPr="00DC16CD" w:rsidRDefault="0084743A" w:rsidP="0084743A">
      <w:pPr>
        <w:rPr>
          <w:rFonts w:ascii="Arial" w:hAnsi="Arial" w:cs="Arial"/>
          <w:sz w:val="22"/>
          <w:szCs w:val="22"/>
        </w:rPr>
      </w:pPr>
      <w:r w:rsidRPr="00DC16CD">
        <w:rPr>
          <w:rFonts w:ascii="Arial" w:hAnsi="Arial" w:cs="Arial"/>
          <w:sz w:val="22"/>
          <w:szCs w:val="22"/>
        </w:rPr>
        <w:t xml:space="preserve">The quantitative and qualitative analyses will be reported separately. The quantitative analysis will give the overall figures for each feature analysed. The qualitative analysis will correspond to the themes relating to natural beauty, </w:t>
      </w:r>
      <w:proofErr w:type="gramStart"/>
      <w:r w:rsidRPr="00DC16CD">
        <w:rPr>
          <w:rFonts w:ascii="Arial" w:hAnsi="Arial" w:cs="Arial"/>
          <w:sz w:val="22"/>
          <w:szCs w:val="22"/>
        </w:rPr>
        <w:t>desirability</w:t>
      </w:r>
      <w:proofErr w:type="gramEnd"/>
      <w:r w:rsidRPr="00DC16CD">
        <w:rPr>
          <w:rFonts w:ascii="Arial" w:hAnsi="Arial" w:cs="Arial"/>
          <w:sz w:val="22"/>
          <w:szCs w:val="22"/>
        </w:rPr>
        <w:t xml:space="preserve"> and boundaries. It will include a summary of the detailed comments made by both statutory and non-statutory respondents. Natural England’s response to that evidence will then also be provided. </w:t>
      </w:r>
    </w:p>
    <w:p w14:paraId="10EAA7DD" w14:textId="15368FF2" w:rsidR="003D5907" w:rsidRPr="00DC16CD" w:rsidRDefault="003D5907" w:rsidP="0084743A">
      <w:pPr>
        <w:rPr>
          <w:rFonts w:ascii="Arial" w:hAnsi="Arial" w:cs="Arial"/>
          <w:sz w:val="22"/>
          <w:szCs w:val="22"/>
        </w:rPr>
      </w:pPr>
    </w:p>
    <w:p w14:paraId="693CF567" w14:textId="615196F5" w:rsidR="003D5907" w:rsidRPr="00DC16CD" w:rsidRDefault="003D5907" w:rsidP="0084743A">
      <w:pPr>
        <w:rPr>
          <w:rFonts w:ascii="Arial" w:hAnsi="Arial" w:cs="Arial"/>
          <w:b/>
          <w:bCs/>
          <w:sz w:val="22"/>
          <w:szCs w:val="22"/>
        </w:rPr>
      </w:pPr>
      <w:r w:rsidRPr="00DC16CD">
        <w:rPr>
          <w:rFonts w:ascii="Arial" w:hAnsi="Arial" w:cs="Arial"/>
          <w:b/>
          <w:bCs/>
          <w:sz w:val="22"/>
          <w:szCs w:val="22"/>
        </w:rPr>
        <w:t xml:space="preserve">It should be noted at this stage that if our assessment and evaluation results in changes being made to the proposed boundaries, then a further </w:t>
      </w:r>
      <w:proofErr w:type="gramStart"/>
      <w:r w:rsidRPr="00DC16CD">
        <w:rPr>
          <w:rFonts w:ascii="Arial" w:hAnsi="Arial" w:cs="Arial"/>
          <w:b/>
          <w:bCs/>
          <w:sz w:val="22"/>
          <w:szCs w:val="22"/>
        </w:rPr>
        <w:t>8 to 12 week</w:t>
      </w:r>
      <w:proofErr w:type="gramEnd"/>
      <w:r w:rsidRPr="00DC16CD">
        <w:rPr>
          <w:rFonts w:ascii="Arial" w:hAnsi="Arial" w:cs="Arial"/>
          <w:b/>
          <w:bCs/>
          <w:sz w:val="22"/>
          <w:szCs w:val="22"/>
        </w:rPr>
        <w:t xml:space="preserve"> consultation will be required for any areas where additional land is proposed to be designated as AONB.</w:t>
      </w:r>
    </w:p>
    <w:p w14:paraId="328E70C4" w14:textId="6373EE07" w:rsidR="00721164" w:rsidRPr="00DC16CD" w:rsidRDefault="00721164" w:rsidP="0084743A">
      <w:pPr>
        <w:ind w:left="720" w:hanging="720"/>
        <w:rPr>
          <w:rFonts w:ascii="Arial" w:hAnsi="Arial" w:cs="Arial"/>
          <w:sz w:val="22"/>
          <w:szCs w:val="22"/>
        </w:rPr>
      </w:pPr>
    </w:p>
    <w:p w14:paraId="6BFA5752" w14:textId="2AE4B364" w:rsidR="00B87A3E" w:rsidRPr="00DC16CD" w:rsidRDefault="007E6A48" w:rsidP="003A267E">
      <w:pPr>
        <w:pStyle w:val="ListParagraph"/>
        <w:numPr>
          <w:ilvl w:val="0"/>
          <w:numId w:val="3"/>
        </w:numPr>
        <w:rPr>
          <w:rFonts w:cs="Arial"/>
          <w:szCs w:val="22"/>
        </w:rPr>
      </w:pPr>
      <w:r w:rsidRPr="00DC16CD">
        <w:rPr>
          <w:rFonts w:cs="Arial"/>
          <w:szCs w:val="22"/>
        </w:rPr>
        <w:t>D</w:t>
      </w:r>
      <w:r w:rsidR="00CC2014" w:rsidRPr="00DC16CD">
        <w:rPr>
          <w:rFonts w:cs="Arial"/>
          <w:szCs w:val="22"/>
        </w:rPr>
        <w:t>rafting a paper</w:t>
      </w:r>
      <w:r w:rsidR="009C4885" w:rsidRPr="00DC16CD">
        <w:rPr>
          <w:rFonts w:cs="Arial"/>
          <w:szCs w:val="22"/>
        </w:rPr>
        <w:t>, with supporting evidence</w:t>
      </w:r>
      <w:r w:rsidR="003D5907" w:rsidRPr="00DC16CD">
        <w:rPr>
          <w:rFonts w:cs="Arial"/>
          <w:szCs w:val="22"/>
        </w:rPr>
        <w:t xml:space="preserve"> generated from the formal statutory and public </w:t>
      </w:r>
      <w:r w:rsidR="00763DDF" w:rsidRPr="00DC16CD">
        <w:rPr>
          <w:rFonts w:cs="Arial"/>
          <w:szCs w:val="22"/>
        </w:rPr>
        <w:t>consultation</w:t>
      </w:r>
      <w:r w:rsidR="009C4885" w:rsidRPr="00DC16CD">
        <w:rPr>
          <w:rFonts w:cs="Arial"/>
          <w:szCs w:val="22"/>
        </w:rPr>
        <w:t xml:space="preserve">, </w:t>
      </w:r>
      <w:r w:rsidR="00CC2014" w:rsidRPr="00DC16CD">
        <w:rPr>
          <w:rFonts w:cs="Arial"/>
          <w:szCs w:val="22"/>
        </w:rPr>
        <w:t>to seek N</w:t>
      </w:r>
      <w:r w:rsidR="00514FC4" w:rsidRPr="00DC16CD">
        <w:rPr>
          <w:rFonts w:cs="Arial"/>
          <w:szCs w:val="22"/>
        </w:rPr>
        <w:t xml:space="preserve">atural </w:t>
      </w:r>
      <w:r w:rsidR="00CC2014" w:rsidRPr="00DC16CD">
        <w:rPr>
          <w:rFonts w:cs="Arial"/>
          <w:szCs w:val="22"/>
        </w:rPr>
        <w:t>E</w:t>
      </w:r>
      <w:r w:rsidR="00514FC4" w:rsidRPr="00DC16CD">
        <w:rPr>
          <w:rFonts w:cs="Arial"/>
          <w:szCs w:val="22"/>
        </w:rPr>
        <w:t>ngland</w:t>
      </w:r>
      <w:r w:rsidR="00CC2014" w:rsidRPr="00DC16CD">
        <w:rPr>
          <w:rFonts w:cs="Arial"/>
          <w:szCs w:val="22"/>
        </w:rPr>
        <w:t xml:space="preserve"> Board approval of a draft Order with regard to </w:t>
      </w:r>
      <w:r w:rsidR="009C4885" w:rsidRPr="00DC16CD">
        <w:rPr>
          <w:rFonts w:cs="Arial"/>
          <w:szCs w:val="22"/>
        </w:rPr>
        <w:t>extending</w:t>
      </w:r>
      <w:r w:rsidR="00CC2014" w:rsidRPr="00DC16CD">
        <w:rPr>
          <w:rFonts w:cs="Arial"/>
          <w:szCs w:val="22"/>
        </w:rPr>
        <w:t xml:space="preserve"> the boundary of </w:t>
      </w:r>
      <w:r w:rsidR="009C4885" w:rsidRPr="00DC16CD">
        <w:rPr>
          <w:rFonts w:cs="Arial"/>
          <w:szCs w:val="22"/>
        </w:rPr>
        <w:t xml:space="preserve">the </w:t>
      </w:r>
      <w:r w:rsidR="0053286F" w:rsidRPr="00DC16CD">
        <w:rPr>
          <w:rFonts w:cs="Arial"/>
          <w:szCs w:val="22"/>
        </w:rPr>
        <w:t xml:space="preserve">Surrey Hills </w:t>
      </w:r>
      <w:r w:rsidR="00CC2014" w:rsidRPr="00DC16CD">
        <w:rPr>
          <w:rFonts w:cs="Arial"/>
          <w:szCs w:val="22"/>
        </w:rPr>
        <w:t>AONB and approval to proceed to a formal period of Notice</w:t>
      </w:r>
      <w:r w:rsidR="000E66D8" w:rsidRPr="00DC16CD">
        <w:rPr>
          <w:rFonts w:cs="Arial"/>
          <w:szCs w:val="22"/>
        </w:rPr>
        <w:t xml:space="preserve">. </w:t>
      </w:r>
      <w:r w:rsidR="00514FC4" w:rsidRPr="00DC16CD">
        <w:rPr>
          <w:rFonts w:cs="Arial"/>
          <w:szCs w:val="22"/>
        </w:rPr>
        <w:t>-</w:t>
      </w:r>
      <w:r w:rsidR="00CC2014" w:rsidRPr="00DC16CD">
        <w:rPr>
          <w:rFonts w:cs="Arial"/>
          <w:szCs w:val="22"/>
        </w:rPr>
        <w:t xml:space="preserve"> by end of J</w:t>
      </w:r>
      <w:r w:rsidR="00E0757E" w:rsidRPr="00DC16CD">
        <w:rPr>
          <w:rFonts w:cs="Arial"/>
          <w:szCs w:val="22"/>
        </w:rPr>
        <w:t>anuary</w:t>
      </w:r>
      <w:r w:rsidR="00CC2014" w:rsidRPr="00DC16CD">
        <w:rPr>
          <w:rFonts w:cs="Arial"/>
          <w:szCs w:val="22"/>
        </w:rPr>
        <w:t xml:space="preserve"> 202</w:t>
      </w:r>
      <w:r w:rsidR="00E0757E" w:rsidRPr="00DC16CD">
        <w:rPr>
          <w:rFonts w:cs="Arial"/>
          <w:szCs w:val="22"/>
        </w:rPr>
        <w:t>4</w:t>
      </w:r>
      <w:r w:rsidR="00B87A3E" w:rsidRPr="00DC16CD">
        <w:rPr>
          <w:rFonts w:cs="Arial"/>
          <w:szCs w:val="22"/>
        </w:rPr>
        <w:t xml:space="preserve"> </w:t>
      </w:r>
    </w:p>
    <w:p w14:paraId="25093A60" w14:textId="5056E39F" w:rsidR="003D5907" w:rsidRPr="00DC16CD" w:rsidRDefault="007E6A48" w:rsidP="003A267E">
      <w:pPr>
        <w:pStyle w:val="ListParagraph"/>
        <w:numPr>
          <w:ilvl w:val="0"/>
          <w:numId w:val="3"/>
        </w:numPr>
        <w:rPr>
          <w:rFonts w:cs="Arial"/>
          <w:szCs w:val="22"/>
        </w:rPr>
      </w:pPr>
      <w:r w:rsidRPr="00DC16CD">
        <w:rPr>
          <w:rFonts w:cs="Arial"/>
          <w:szCs w:val="22"/>
        </w:rPr>
        <w:t>T</w:t>
      </w:r>
      <w:r w:rsidR="00B87A3E" w:rsidRPr="00DC16CD">
        <w:rPr>
          <w:rFonts w:cs="Arial"/>
          <w:szCs w:val="22"/>
        </w:rPr>
        <w:t xml:space="preserve">he draft legal Order would then be subject to a </w:t>
      </w:r>
      <w:r w:rsidR="00F833C8" w:rsidRPr="00DC16CD">
        <w:rPr>
          <w:rFonts w:cs="Arial"/>
          <w:szCs w:val="22"/>
        </w:rPr>
        <w:t>28-day</w:t>
      </w:r>
      <w:r w:rsidR="00B87A3E" w:rsidRPr="00DC16CD">
        <w:rPr>
          <w:rFonts w:cs="Arial"/>
          <w:szCs w:val="22"/>
        </w:rPr>
        <w:t xml:space="preserve"> Notice period prior to submission to the Secretary of State (</w:t>
      </w:r>
      <w:r w:rsidR="0053286F" w:rsidRPr="00DC16CD">
        <w:rPr>
          <w:rFonts w:cs="Arial"/>
          <w:szCs w:val="22"/>
        </w:rPr>
        <w:t>D</w:t>
      </w:r>
      <w:r w:rsidR="00B87A3E" w:rsidRPr="00DC16CD">
        <w:rPr>
          <w:rFonts w:cs="Arial"/>
          <w:szCs w:val="22"/>
        </w:rPr>
        <w:t xml:space="preserve">EFRA) for confirmation.  </w:t>
      </w:r>
      <w:r w:rsidR="003D5907" w:rsidRPr="00DC16CD">
        <w:rPr>
          <w:rFonts w:cs="Arial"/>
          <w:szCs w:val="22"/>
        </w:rPr>
        <w:t>Legislation (CRoW Act 2000, Section 83) requires that before making a Variation Order, Natural England shall publish in the London Gazette and in one or more newspapers circulating in the area of every local authority whose area includes any part of the area to which the Order is to relate, notice that they intend to make the Order, indicating the effect of the Order and stating the time within which and the manner in which representations with respect to the Order may be made to Natural England, and shall consider any representations duly made.</w:t>
      </w:r>
    </w:p>
    <w:p w14:paraId="74CA9D86" w14:textId="77777777" w:rsidR="007B31F2" w:rsidRPr="00DC16CD" w:rsidRDefault="00B87A3E" w:rsidP="003D5907">
      <w:pPr>
        <w:pStyle w:val="ListParagraph"/>
        <w:numPr>
          <w:ilvl w:val="0"/>
          <w:numId w:val="0"/>
        </w:numPr>
        <w:ind w:left="720"/>
        <w:rPr>
          <w:rFonts w:cs="Arial"/>
          <w:szCs w:val="22"/>
        </w:rPr>
      </w:pPr>
      <w:r w:rsidRPr="00DC16CD">
        <w:rPr>
          <w:rFonts w:cs="Arial"/>
          <w:szCs w:val="22"/>
        </w:rPr>
        <w:t>The Notice period allows anyone who wishes to do so to make representations to Natural England, objecting to, supportive of, or proposing amendments to the Order, and stating the grounds on which they are made.</w:t>
      </w:r>
    </w:p>
    <w:p w14:paraId="6D3B34B4" w14:textId="55A48659" w:rsidR="0053286F" w:rsidRPr="00DC16CD" w:rsidRDefault="007B31F2" w:rsidP="003D5907">
      <w:pPr>
        <w:pStyle w:val="ListParagraph"/>
        <w:numPr>
          <w:ilvl w:val="0"/>
          <w:numId w:val="0"/>
        </w:numPr>
        <w:ind w:left="720"/>
        <w:rPr>
          <w:rFonts w:cs="Arial"/>
          <w:szCs w:val="22"/>
        </w:rPr>
      </w:pPr>
      <w:r w:rsidRPr="00DC16CD">
        <w:rPr>
          <w:rFonts w:cs="Arial"/>
          <w:szCs w:val="22"/>
        </w:rPr>
        <w:t xml:space="preserve">The indicative timescale for the launch of the formal Notice Period is early February 2024 to early April 2024. </w:t>
      </w:r>
      <w:r w:rsidRPr="00DC16CD">
        <w:rPr>
          <w:rFonts w:cs="Arial"/>
          <w:b/>
          <w:bCs/>
          <w:szCs w:val="22"/>
        </w:rPr>
        <w:t xml:space="preserve">(Note this timescale does not consider </w:t>
      </w:r>
      <w:r w:rsidRPr="00DC16CD">
        <w:rPr>
          <w:rFonts w:cs="Arial"/>
          <w:b/>
          <w:bCs/>
          <w:szCs w:val="22"/>
        </w:rPr>
        <w:lastRenderedPageBreak/>
        <w:t>the time required for additional consultations if further land is proposed to be included following the statutory/public consultation assessment and evaluation).</w:t>
      </w:r>
      <w:r w:rsidR="00B87A3E" w:rsidRPr="00DC16CD">
        <w:rPr>
          <w:rFonts w:cs="Arial"/>
          <w:szCs w:val="22"/>
        </w:rPr>
        <w:t xml:space="preserve"> </w:t>
      </w:r>
    </w:p>
    <w:p w14:paraId="23C2E4B1" w14:textId="08F77472" w:rsidR="00763DDF" w:rsidRPr="00DC16CD" w:rsidRDefault="00763DDF" w:rsidP="00763DDF">
      <w:pPr>
        <w:pStyle w:val="ListParagraph"/>
        <w:numPr>
          <w:ilvl w:val="0"/>
          <w:numId w:val="3"/>
        </w:numPr>
        <w:rPr>
          <w:rFonts w:cs="Arial"/>
          <w:szCs w:val="22"/>
        </w:rPr>
      </w:pPr>
      <w:r w:rsidRPr="00DC16CD">
        <w:rPr>
          <w:rFonts w:cs="Arial"/>
          <w:szCs w:val="22"/>
        </w:rPr>
        <w:t>Analysis of all representations made during the Notice Period. April 2024 to early July 2024.</w:t>
      </w:r>
    </w:p>
    <w:p w14:paraId="00CB1598" w14:textId="00381E16" w:rsidR="0053286F" w:rsidRPr="00DC16CD" w:rsidRDefault="00B87A3E" w:rsidP="003A267E">
      <w:pPr>
        <w:pStyle w:val="ListParagraph"/>
        <w:numPr>
          <w:ilvl w:val="0"/>
          <w:numId w:val="3"/>
        </w:numPr>
        <w:rPr>
          <w:rFonts w:cs="Arial"/>
          <w:szCs w:val="22"/>
        </w:rPr>
      </w:pPr>
      <w:r w:rsidRPr="00DC16CD">
        <w:rPr>
          <w:rFonts w:cs="Arial"/>
          <w:szCs w:val="22"/>
        </w:rPr>
        <w:t>Following analysis of all representations made</w:t>
      </w:r>
      <w:r w:rsidR="00763DDF" w:rsidRPr="00DC16CD">
        <w:rPr>
          <w:rFonts w:cs="Arial"/>
          <w:szCs w:val="22"/>
        </w:rPr>
        <w:t xml:space="preserve"> during the Notice Period</w:t>
      </w:r>
      <w:r w:rsidRPr="00DC16CD">
        <w:rPr>
          <w:rFonts w:cs="Arial"/>
          <w:szCs w:val="22"/>
        </w:rPr>
        <w:t xml:space="preserve">, </w:t>
      </w:r>
      <w:r w:rsidR="009C4885" w:rsidRPr="00DC16CD">
        <w:rPr>
          <w:rFonts w:cs="Arial"/>
          <w:szCs w:val="22"/>
        </w:rPr>
        <w:t xml:space="preserve">Natural </w:t>
      </w:r>
      <w:r w:rsidR="00CC2014" w:rsidRPr="00DC16CD">
        <w:rPr>
          <w:rFonts w:cs="Arial"/>
          <w:szCs w:val="22"/>
        </w:rPr>
        <w:t>England Board</w:t>
      </w:r>
      <w:r w:rsidRPr="00DC16CD">
        <w:rPr>
          <w:rFonts w:cs="Arial"/>
          <w:szCs w:val="22"/>
        </w:rPr>
        <w:t xml:space="preserve"> will then be asked to give</w:t>
      </w:r>
      <w:r w:rsidR="00CC2014" w:rsidRPr="00DC16CD">
        <w:rPr>
          <w:rFonts w:cs="Arial"/>
          <w:szCs w:val="22"/>
        </w:rPr>
        <w:t xml:space="preserve"> </w:t>
      </w:r>
      <w:r w:rsidRPr="00DC16CD">
        <w:rPr>
          <w:rFonts w:cs="Arial"/>
          <w:szCs w:val="22"/>
        </w:rPr>
        <w:t xml:space="preserve">final </w:t>
      </w:r>
      <w:r w:rsidR="00CC2014" w:rsidRPr="00DC16CD">
        <w:rPr>
          <w:rFonts w:cs="Arial"/>
          <w:szCs w:val="22"/>
        </w:rPr>
        <w:t>approval for</w:t>
      </w:r>
      <w:r w:rsidRPr="00DC16CD">
        <w:rPr>
          <w:rFonts w:cs="Arial"/>
          <w:szCs w:val="22"/>
        </w:rPr>
        <w:t xml:space="preserve"> the</w:t>
      </w:r>
      <w:r w:rsidR="00CC2014" w:rsidRPr="00DC16CD">
        <w:rPr>
          <w:rFonts w:cs="Arial"/>
          <w:szCs w:val="22"/>
        </w:rPr>
        <w:t xml:space="preserve"> submission of an Order </w:t>
      </w:r>
      <w:r w:rsidRPr="00DC16CD">
        <w:rPr>
          <w:rFonts w:cs="Arial"/>
          <w:szCs w:val="22"/>
        </w:rPr>
        <w:t xml:space="preserve">for confirmation </w:t>
      </w:r>
      <w:r w:rsidR="00CC2014" w:rsidRPr="00DC16CD">
        <w:rPr>
          <w:rFonts w:cs="Arial"/>
          <w:szCs w:val="22"/>
        </w:rPr>
        <w:t>to the Secretary of State (Defra) varying the boundary of the Surrey hills AONB</w:t>
      </w:r>
      <w:r w:rsidR="00F456EA" w:rsidRPr="00DC16CD">
        <w:rPr>
          <w:rFonts w:cs="Arial"/>
          <w:szCs w:val="22"/>
        </w:rPr>
        <w:t>. Natural England then</w:t>
      </w:r>
      <w:r w:rsidR="00CC2014" w:rsidRPr="00DC16CD">
        <w:rPr>
          <w:rFonts w:cs="Arial"/>
          <w:szCs w:val="22"/>
        </w:rPr>
        <w:t xml:space="preserve"> </w:t>
      </w:r>
      <w:r w:rsidR="00F456EA" w:rsidRPr="00DC16CD">
        <w:rPr>
          <w:rFonts w:cs="Arial"/>
          <w:szCs w:val="22"/>
        </w:rPr>
        <w:t>‘makes’ (signs and seals) the legal Order prior to submission to the Secretary of State</w:t>
      </w:r>
      <w:r w:rsidRPr="00DC16CD">
        <w:rPr>
          <w:rFonts w:cs="Arial"/>
          <w:szCs w:val="22"/>
        </w:rPr>
        <w:t>-</w:t>
      </w:r>
      <w:r w:rsidR="00F833C8" w:rsidRPr="00DC16CD">
        <w:rPr>
          <w:rFonts w:cs="Arial"/>
          <w:szCs w:val="22"/>
        </w:rPr>
        <w:t xml:space="preserve"> </w:t>
      </w:r>
      <w:r w:rsidR="00CC2014" w:rsidRPr="00DC16CD">
        <w:rPr>
          <w:rFonts w:cs="Arial"/>
          <w:szCs w:val="22"/>
        </w:rPr>
        <w:t xml:space="preserve">by end of </w:t>
      </w:r>
      <w:r w:rsidR="00763DDF" w:rsidRPr="00DC16CD">
        <w:rPr>
          <w:rFonts w:cs="Arial"/>
          <w:szCs w:val="22"/>
        </w:rPr>
        <w:t>August</w:t>
      </w:r>
      <w:r w:rsidR="00E0757E" w:rsidRPr="00DC16CD">
        <w:rPr>
          <w:rFonts w:cs="Arial"/>
          <w:szCs w:val="22"/>
        </w:rPr>
        <w:t xml:space="preserve"> </w:t>
      </w:r>
      <w:r w:rsidR="00CC2014" w:rsidRPr="00DC16CD">
        <w:rPr>
          <w:rFonts w:cs="Arial"/>
          <w:szCs w:val="22"/>
        </w:rPr>
        <w:t>202</w:t>
      </w:r>
      <w:r w:rsidR="00E0757E" w:rsidRPr="00DC16CD">
        <w:rPr>
          <w:rFonts w:cs="Arial"/>
          <w:szCs w:val="22"/>
        </w:rPr>
        <w:t>4</w:t>
      </w:r>
      <w:r w:rsidR="00CC2014" w:rsidRPr="00DC16CD">
        <w:rPr>
          <w:rFonts w:cs="Arial"/>
          <w:szCs w:val="22"/>
        </w:rPr>
        <w:t>.</w:t>
      </w:r>
    </w:p>
    <w:p w14:paraId="6F585136" w14:textId="77777777" w:rsidR="0053286F" w:rsidRPr="00DC16CD" w:rsidRDefault="0053286F" w:rsidP="0053286F">
      <w:pPr>
        <w:pStyle w:val="PlainText"/>
        <w:spacing w:line="23" w:lineRule="atLeast"/>
        <w:rPr>
          <w:rFonts w:ascii="Arial" w:eastAsia="Times New Roman" w:hAnsi="Arial" w:cs="Arial"/>
          <w:color w:val="FF0000"/>
        </w:rPr>
      </w:pPr>
    </w:p>
    <w:p w14:paraId="2A307BAE" w14:textId="77777777" w:rsidR="0053286F" w:rsidRPr="00DC16CD" w:rsidRDefault="0053286F" w:rsidP="0053286F">
      <w:pPr>
        <w:pStyle w:val="PlainText"/>
        <w:spacing w:line="23" w:lineRule="atLeast"/>
        <w:rPr>
          <w:rFonts w:ascii="Arial" w:eastAsia="Times New Roman" w:hAnsi="Arial" w:cs="Arial"/>
          <w:b/>
          <w:bCs/>
        </w:rPr>
      </w:pPr>
      <w:r w:rsidRPr="00DC16CD">
        <w:rPr>
          <w:rFonts w:ascii="Arial" w:eastAsia="Times New Roman" w:hAnsi="Arial" w:cs="Arial"/>
          <w:b/>
          <w:bCs/>
          <w:color w:val="FF0000"/>
        </w:rPr>
        <w:t xml:space="preserve"> </w:t>
      </w:r>
      <w:r w:rsidRPr="00DC16CD">
        <w:rPr>
          <w:rFonts w:ascii="Arial" w:eastAsia="Times New Roman" w:hAnsi="Arial" w:cs="Arial"/>
          <w:b/>
          <w:bCs/>
        </w:rPr>
        <w:t>It is not possible to say how long the Secretary of State’s decision will take following submission or whether a Public Inquiry will be called.</w:t>
      </w:r>
    </w:p>
    <w:p w14:paraId="5CE17F78" w14:textId="77777777" w:rsidR="0053286F" w:rsidRPr="00DC16CD" w:rsidRDefault="0053286F" w:rsidP="00B87A3E">
      <w:pPr>
        <w:rPr>
          <w:rFonts w:ascii="Arial" w:hAnsi="Arial" w:cs="Arial"/>
          <w:sz w:val="22"/>
          <w:szCs w:val="22"/>
        </w:rPr>
      </w:pPr>
    </w:p>
    <w:bookmarkEnd w:id="0"/>
    <w:p w14:paraId="7D8BB4CC" w14:textId="2F899CCF" w:rsidR="007E6883" w:rsidRPr="00DC16CD" w:rsidRDefault="007E6883">
      <w:pPr>
        <w:tabs>
          <w:tab w:val="left" w:pos="540"/>
          <w:tab w:val="left" w:pos="2850"/>
        </w:tabs>
        <w:ind w:left="540" w:hanging="540"/>
        <w:rPr>
          <w:rFonts w:ascii="Arial" w:hAnsi="Arial" w:cs="Arial"/>
          <w:sz w:val="22"/>
          <w:szCs w:val="22"/>
        </w:rPr>
      </w:pPr>
    </w:p>
    <w:p w14:paraId="5209B60F" w14:textId="77777777" w:rsidR="00C21C4C" w:rsidRPr="00DC16CD" w:rsidRDefault="00C21C4C" w:rsidP="0055670E">
      <w:pPr>
        <w:tabs>
          <w:tab w:val="left" w:pos="540"/>
          <w:tab w:val="left" w:pos="2850"/>
        </w:tabs>
        <w:rPr>
          <w:rFonts w:ascii="Arial" w:hAnsi="Arial" w:cs="Arial"/>
          <w:sz w:val="22"/>
          <w:szCs w:val="22"/>
        </w:rPr>
      </w:pPr>
    </w:p>
    <w:p w14:paraId="1A8F0E58" w14:textId="419D3126" w:rsidR="0037328F" w:rsidRPr="00DC16CD" w:rsidRDefault="005B158D" w:rsidP="00CC35EE">
      <w:pPr>
        <w:rPr>
          <w:rFonts w:ascii="Arial" w:hAnsi="Arial" w:cs="Arial"/>
          <w:sz w:val="22"/>
          <w:szCs w:val="22"/>
        </w:rPr>
      </w:pPr>
      <w:r w:rsidRPr="00DC16CD">
        <w:rPr>
          <w:rFonts w:ascii="Arial" w:hAnsi="Arial" w:cs="Arial"/>
          <w:b/>
          <w:bCs/>
          <w:sz w:val="22"/>
          <w:szCs w:val="22"/>
        </w:rPr>
        <w:t>R</w:t>
      </w:r>
      <w:r w:rsidR="0037328F" w:rsidRPr="00DC16CD">
        <w:rPr>
          <w:rFonts w:ascii="Arial" w:hAnsi="Arial" w:cs="Arial"/>
          <w:b/>
          <w:bCs/>
          <w:sz w:val="22"/>
          <w:szCs w:val="22"/>
        </w:rPr>
        <w:t>eport contact:</w:t>
      </w:r>
      <w:r w:rsidR="0037328F" w:rsidRPr="00DC16CD">
        <w:rPr>
          <w:rFonts w:ascii="Arial" w:hAnsi="Arial" w:cs="Arial"/>
          <w:sz w:val="22"/>
          <w:szCs w:val="22"/>
        </w:rPr>
        <w:t xml:space="preserve"> </w:t>
      </w:r>
      <w:r w:rsidRPr="00DC16CD">
        <w:rPr>
          <w:rFonts w:ascii="Arial" w:hAnsi="Arial" w:cs="Arial"/>
          <w:sz w:val="22"/>
          <w:szCs w:val="22"/>
        </w:rPr>
        <w:t>Stephen Rudd, Natural England’s Senior Responsible Officer for this project.</w:t>
      </w:r>
    </w:p>
    <w:p w14:paraId="4673575F" w14:textId="77777777" w:rsidR="005B158D" w:rsidRPr="00DC16CD" w:rsidRDefault="005B158D" w:rsidP="00CC35EE">
      <w:pPr>
        <w:rPr>
          <w:rFonts w:ascii="Arial" w:hAnsi="Arial" w:cs="Arial"/>
          <w:sz w:val="22"/>
          <w:szCs w:val="22"/>
        </w:rPr>
      </w:pPr>
    </w:p>
    <w:p w14:paraId="1E4CABD0" w14:textId="77777777" w:rsidR="005B158D" w:rsidRPr="00DC16CD" w:rsidRDefault="005B158D" w:rsidP="005B158D">
      <w:pPr>
        <w:rPr>
          <w:rFonts w:ascii="Arial" w:hAnsi="Arial" w:cs="Arial"/>
          <w:b/>
          <w:noProof/>
          <w:sz w:val="22"/>
          <w:szCs w:val="22"/>
          <w:lang w:eastAsia="en-GB"/>
        </w:rPr>
      </w:pPr>
      <w:r w:rsidRPr="00DC16CD">
        <w:rPr>
          <w:rFonts w:ascii="Arial" w:hAnsi="Arial" w:cs="Arial"/>
          <w:b/>
          <w:noProof/>
          <w:sz w:val="22"/>
          <w:szCs w:val="22"/>
          <w:lang w:eastAsia="en-GB"/>
        </w:rPr>
        <w:t>Stephen Rudd  MCIEEM</w:t>
      </w:r>
    </w:p>
    <w:p w14:paraId="7E6819FC" w14:textId="77777777" w:rsidR="005B158D" w:rsidRPr="00DC16CD" w:rsidRDefault="005B158D" w:rsidP="005B158D">
      <w:pPr>
        <w:rPr>
          <w:rFonts w:ascii="Arial" w:hAnsi="Arial" w:cs="Arial"/>
          <w:noProof/>
          <w:sz w:val="22"/>
          <w:szCs w:val="22"/>
          <w:lang w:eastAsia="en-GB"/>
        </w:rPr>
      </w:pPr>
      <w:r w:rsidRPr="00DC16CD">
        <w:rPr>
          <w:rFonts w:ascii="Arial" w:hAnsi="Arial" w:cs="Arial"/>
          <w:noProof/>
          <w:sz w:val="22"/>
          <w:szCs w:val="22"/>
          <w:lang w:eastAsia="en-GB"/>
        </w:rPr>
        <w:t>Manager</w:t>
      </w:r>
    </w:p>
    <w:p w14:paraId="7AB9C710" w14:textId="77777777" w:rsidR="005B158D" w:rsidRPr="00DC16CD" w:rsidRDefault="005B158D" w:rsidP="005B158D">
      <w:pPr>
        <w:rPr>
          <w:rFonts w:ascii="Arial" w:hAnsi="Arial" w:cs="Arial"/>
          <w:noProof/>
          <w:sz w:val="22"/>
          <w:szCs w:val="22"/>
          <w:lang w:eastAsia="en-GB"/>
        </w:rPr>
      </w:pPr>
      <w:r w:rsidRPr="00DC16CD">
        <w:rPr>
          <w:rFonts w:ascii="Arial" w:hAnsi="Arial" w:cs="Arial"/>
          <w:noProof/>
          <w:sz w:val="22"/>
          <w:szCs w:val="22"/>
          <w:lang w:eastAsia="en-GB"/>
        </w:rPr>
        <w:t>Thames Solent Team</w:t>
      </w:r>
    </w:p>
    <w:p w14:paraId="4416AE05" w14:textId="77777777" w:rsidR="005B158D" w:rsidRPr="00DC16CD" w:rsidRDefault="005B158D" w:rsidP="005B158D">
      <w:pPr>
        <w:rPr>
          <w:rFonts w:ascii="Arial" w:hAnsi="Arial" w:cs="Arial"/>
          <w:noProof/>
          <w:sz w:val="22"/>
          <w:szCs w:val="22"/>
          <w:lang w:eastAsia="en-GB"/>
        </w:rPr>
      </w:pPr>
    </w:p>
    <w:p w14:paraId="351EBD60" w14:textId="77777777" w:rsidR="005B158D" w:rsidRPr="00DC16CD" w:rsidRDefault="005B158D" w:rsidP="005B158D">
      <w:pPr>
        <w:rPr>
          <w:rFonts w:ascii="Arial" w:hAnsi="Arial" w:cs="Arial"/>
          <w:noProof/>
          <w:sz w:val="22"/>
          <w:szCs w:val="22"/>
          <w:lang w:eastAsia="en-GB"/>
        </w:rPr>
      </w:pPr>
      <w:r w:rsidRPr="00DC16CD">
        <w:rPr>
          <w:rFonts w:ascii="Arial" w:hAnsi="Arial" w:cs="Arial"/>
          <w:noProof/>
          <w:sz w:val="22"/>
          <w:szCs w:val="22"/>
          <w:lang w:eastAsia="en-GB"/>
        </w:rPr>
        <w:t xml:space="preserve">Tel: 07785 720536 </w:t>
      </w:r>
    </w:p>
    <w:p w14:paraId="7753D141" w14:textId="77777777" w:rsidR="005B158D" w:rsidRPr="00DC16CD" w:rsidRDefault="005B158D" w:rsidP="005B158D">
      <w:pPr>
        <w:rPr>
          <w:rFonts w:ascii="Arial" w:hAnsi="Arial" w:cs="Arial"/>
          <w:noProof/>
          <w:sz w:val="22"/>
          <w:szCs w:val="22"/>
          <w:lang w:eastAsia="en-GB"/>
        </w:rPr>
      </w:pPr>
      <w:r w:rsidRPr="00DC16CD">
        <w:rPr>
          <w:rFonts w:ascii="Arial" w:hAnsi="Arial" w:cs="Arial"/>
          <w:noProof/>
          <w:sz w:val="22"/>
          <w:szCs w:val="22"/>
          <w:lang w:eastAsia="en-GB"/>
        </w:rPr>
        <w:t xml:space="preserve">Email: </w:t>
      </w:r>
      <w:hyperlink r:id="rId13" w:history="1">
        <w:r w:rsidRPr="00DC16CD">
          <w:rPr>
            <w:rStyle w:val="Hyperlink"/>
            <w:rFonts w:ascii="Arial" w:hAnsi="Arial" w:cs="Arial"/>
            <w:noProof/>
            <w:color w:val="0563C1"/>
            <w:sz w:val="22"/>
            <w:szCs w:val="22"/>
            <w:lang w:eastAsia="en-GB"/>
          </w:rPr>
          <w:t>stephen.rudd@naturalengland.org.uk</w:t>
        </w:r>
      </w:hyperlink>
      <w:r w:rsidRPr="00DC16CD">
        <w:rPr>
          <w:rFonts w:ascii="Arial" w:hAnsi="Arial" w:cs="Arial"/>
          <w:noProof/>
          <w:sz w:val="22"/>
          <w:szCs w:val="22"/>
          <w:lang w:eastAsia="en-GB"/>
        </w:rPr>
        <w:t xml:space="preserve"> </w:t>
      </w:r>
    </w:p>
    <w:p w14:paraId="658FB275" w14:textId="77777777" w:rsidR="005B158D" w:rsidRPr="00DC16CD" w:rsidRDefault="005B158D" w:rsidP="005B158D">
      <w:pPr>
        <w:rPr>
          <w:rFonts w:ascii="Arial" w:hAnsi="Arial" w:cs="Arial"/>
          <w:noProof/>
          <w:sz w:val="22"/>
          <w:szCs w:val="22"/>
          <w:lang w:eastAsia="en-GB"/>
        </w:rPr>
      </w:pPr>
      <w:r w:rsidRPr="00DC16CD">
        <w:rPr>
          <w:rFonts w:ascii="Arial" w:hAnsi="Arial" w:cs="Arial"/>
          <w:noProof/>
          <w:sz w:val="22"/>
          <w:szCs w:val="22"/>
          <w:lang w:eastAsia="en-GB"/>
        </w:rPr>
        <w:t xml:space="preserve">website: </w:t>
      </w:r>
      <w:hyperlink r:id="rId14" w:history="1">
        <w:r w:rsidRPr="00DC16CD">
          <w:rPr>
            <w:rStyle w:val="Hyperlink"/>
            <w:rFonts w:ascii="Arial" w:hAnsi="Arial" w:cs="Arial"/>
            <w:noProof/>
            <w:color w:val="0563C1"/>
            <w:sz w:val="22"/>
            <w:szCs w:val="22"/>
            <w:lang w:eastAsia="en-GB"/>
          </w:rPr>
          <w:t>www.gov.uk/natural-england</w:t>
        </w:r>
      </w:hyperlink>
      <w:r w:rsidRPr="00DC16CD">
        <w:rPr>
          <w:rFonts w:ascii="Arial" w:hAnsi="Arial" w:cs="Arial"/>
          <w:noProof/>
          <w:sz w:val="22"/>
          <w:szCs w:val="22"/>
          <w:lang w:eastAsia="en-GB"/>
        </w:rPr>
        <w:t xml:space="preserve"> </w:t>
      </w:r>
    </w:p>
    <w:p w14:paraId="445DBCCF" w14:textId="073EE208" w:rsidR="005B158D" w:rsidRDefault="005B158D" w:rsidP="00CC35EE">
      <w:pPr>
        <w:rPr>
          <w:rFonts w:ascii="Arial" w:hAnsi="Arial" w:cs="Arial"/>
          <w:i/>
          <w:iCs/>
          <w:sz w:val="22"/>
          <w:szCs w:val="22"/>
        </w:rPr>
      </w:pPr>
    </w:p>
    <w:p w14:paraId="12720674" w14:textId="77777777" w:rsidR="00831B29" w:rsidRPr="00831B29" w:rsidRDefault="00831B29" w:rsidP="00CC35EE">
      <w:pPr>
        <w:rPr>
          <w:rFonts w:ascii="Arial" w:hAnsi="Arial" w:cs="Arial"/>
          <w:sz w:val="22"/>
          <w:szCs w:val="22"/>
        </w:rPr>
      </w:pPr>
    </w:p>
    <w:p w14:paraId="37EB0A20" w14:textId="4A53498D" w:rsidR="00CC35EE" w:rsidRPr="00FA06AD" w:rsidRDefault="00CC35EE">
      <w:pPr>
        <w:rPr>
          <w:rFonts w:ascii="Arial" w:hAnsi="Arial" w:cs="Arial"/>
          <w:sz w:val="22"/>
          <w:szCs w:val="22"/>
        </w:rPr>
      </w:pPr>
    </w:p>
    <w:sectPr w:rsidR="00CC35EE" w:rsidRPr="00FA06AD" w:rsidSect="00C60AEF">
      <w:headerReference w:type="default" r:id="rId15"/>
      <w:footerReference w:type="even" r:id="rId16"/>
      <w:footerReference w:type="default" r:id="rId17"/>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96C8" w14:textId="77777777" w:rsidR="009E1D83" w:rsidRDefault="009E1D83">
      <w:r>
        <w:separator/>
      </w:r>
    </w:p>
  </w:endnote>
  <w:endnote w:type="continuationSeparator" w:id="0">
    <w:p w14:paraId="552FA366" w14:textId="77777777" w:rsidR="009E1D83" w:rsidRDefault="009E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ganoO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9074" w14:textId="77777777" w:rsidR="009E1D83" w:rsidRDefault="009E1D83">
      <w:r>
        <w:separator/>
      </w:r>
    </w:p>
  </w:footnote>
  <w:footnote w:type="continuationSeparator" w:id="0">
    <w:p w14:paraId="5754536A" w14:textId="77777777" w:rsidR="009E1D83" w:rsidRDefault="009E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2AEAF9B3" w:rsidR="00D84014" w:rsidRDefault="00D84014">
    <w:pPr>
      <w:pStyle w:val="Header"/>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57A"/>
    <w:multiLevelType w:val="hybridMultilevel"/>
    <w:tmpl w:val="E43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2D2D"/>
    <w:multiLevelType w:val="hybridMultilevel"/>
    <w:tmpl w:val="A4749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57285"/>
    <w:multiLevelType w:val="hybridMultilevel"/>
    <w:tmpl w:val="5B2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D6502"/>
    <w:multiLevelType w:val="hybridMultilevel"/>
    <w:tmpl w:val="78CC9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4751D"/>
    <w:multiLevelType w:val="hybridMultilevel"/>
    <w:tmpl w:val="344E0740"/>
    <w:lvl w:ilvl="0" w:tplc="C0E83C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633C0"/>
    <w:multiLevelType w:val="multilevel"/>
    <w:tmpl w:val="2A463EC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652870"/>
    <w:multiLevelType w:val="hybridMultilevel"/>
    <w:tmpl w:val="36A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85C3F"/>
    <w:multiLevelType w:val="hybridMultilevel"/>
    <w:tmpl w:val="3642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546C"/>
    <w:multiLevelType w:val="hybridMultilevel"/>
    <w:tmpl w:val="822C5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4040A"/>
    <w:multiLevelType w:val="hybridMultilevel"/>
    <w:tmpl w:val="6A12A1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D63FD"/>
    <w:multiLevelType w:val="hybridMultilevel"/>
    <w:tmpl w:val="58448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90A89"/>
    <w:multiLevelType w:val="multilevel"/>
    <w:tmpl w:val="BF98DCF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055EED"/>
    <w:multiLevelType w:val="hybridMultilevel"/>
    <w:tmpl w:val="A3A0DC60"/>
    <w:lvl w:ilvl="0" w:tplc="1524654C">
      <w:start w:val="1"/>
      <w:numFmt w:val="decimal"/>
      <w:lvlText w:val="%1."/>
      <w:lvlJc w:val="left"/>
      <w:pPr>
        <w:ind w:left="1080" w:hanging="360"/>
      </w:pPr>
      <w:rPr>
        <w:color w:val="000000" w:themeColor="text1"/>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987F09"/>
    <w:multiLevelType w:val="hybridMultilevel"/>
    <w:tmpl w:val="A0A8C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A05C55"/>
    <w:multiLevelType w:val="hybridMultilevel"/>
    <w:tmpl w:val="2CAE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17255"/>
    <w:multiLevelType w:val="hybridMultilevel"/>
    <w:tmpl w:val="CE4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907AA"/>
    <w:multiLevelType w:val="hybridMultilevel"/>
    <w:tmpl w:val="F134E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213AA"/>
    <w:multiLevelType w:val="hybridMultilevel"/>
    <w:tmpl w:val="320A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52AFB"/>
    <w:multiLevelType w:val="hybridMultilevel"/>
    <w:tmpl w:val="27F2E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0366569">
    <w:abstractNumId w:val="14"/>
  </w:num>
  <w:num w:numId="2" w16cid:durableId="1773017210">
    <w:abstractNumId w:val="2"/>
  </w:num>
  <w:num w:numId="3" w16cid:durableId="2133131918">
    <w:abstractNumId w:val="9"/>
  </w:num>
  <w:num w:numId="4" w16cid:durableId="438599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67305">
    <w:abstractNumId w:val="3"/>
  </w:num>
  <w:num w:numId="6" w16cid:durableId="692998625">
    <w:abstractNumId w:val="9"/>
  </w:num>
  <w:num w:numId="7" w16cid:durableId="267127315">
    <w:abstractNumId w:val="4"/>
  </w:num>
  <w:num w:numId="8" w16cid:durableId="1901011979">
    <w:abstractNumId w:val="18"/>
  </w:num>
  <w:num w:numId="9" w16cid:durableId="950207036">
    <w:abstractNumId w:val="5"/>
  </w:num>
  <w:num w:numId="10" w16cid:durableId="1963802639">
    <w:abstractNumId w:val="20"/>
  </w:num>
  <w:num w:numId="11" w16cid:durableId="148180013">
    <w:abstractNumId w:val="1"/>
  </w:num>
  <w:num w:numId="12" w16cid:durableId="649602405">
    <w:abstractNumId w:val="0"/>
  </w:num>
  <w:num w:numId="13" w16cid:durableId="622468922">
    <w:abstractNumId w:val="11"/>
  </w:num>
  <w:num w:numId="14" w16cid:durableId="221059510">
    <w:abstractNumId w:val="8"/>
  </w:num>
  <w:num w:numId="15" w16cid:durableId="2083402102">
    <w:abstractNumId w:val="7"/>
  </w:num>
  <w:num w:numId="16" w16cid:durableId="704252969">
    <w:abstractNumId w:val="10"/>
  </w:num>
  <w:num w:numId="17" w16cid:durableId="413479110">
    <w:abstractNumId w:val="15"/>
  </w:num>
  <w:num w:numId="18" w16cid:durableId="1707027048">
    <w:abstractNumId w:val="19"/>
  </w:num>
  <w:num w:numId="19" w16cid:durableId="918514867">
    <w:abstractNumId w:val="17"/>
  </w:num>
  <w:num w:numId="20" w16cid:durableId="1385761915">
    <w:abstractNumId w:val="16"/>
  </w:num>
  <w:num w:numId="21" w16cid:durableId="1989936865">
    <w:abstractNumId w:val="12"/>
  </w:num>
  <w:num w:numId="22" w16cid:durableId="74746064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6C2"/>
    <w:rsid w:val="00000E43"/>
    <w:rsid w:val="00004D9D"/>
    <w:rsid w:val="0002642C"/>
    <w:rsid w:val="00031BEB"/>
    <w:rsid w:val="0004443E"/>
    <w:rsid w:val="000C281E"/>
    <w:rsid w:val="000C358E"/>
    <w:rsid w:val="000D4925"/>
    <w:rsid w:val="000E47E4"/>
    <w:rsid w:val="000E66D8"/>
    <w:rsid w:val="00101359"/>
    <w:rsid w:val="00127D97"/>
    <w:rsid w:val="00131728"/>
    <w:rsid w:val="00137BAF"/>
    <w:rsid w:val="00142F4A"/>
    <w:rsid w:val="00151C33"/>
    <w:rsid w:val="0016190A"/>
    <w:rsid w:val="00195E6F"/>
    <w:rsid w:val="001D22A1"/>
    <w:rsid w:val="001D279E"/>
    <w:rsid w:val="001D427D"/>
    <w:rsid w:val="00271BDF"/>
    <w:rsid w:val="002838AC"/>
    <w:rsid w:val="00291B65"/>
    <w:rsid w:val="002B2238"/>
    <w:rsid w:val="002B68D9"/>
    <w:rsid w:val="002C3C66"/>
    <w:rsid w:val="002C78D6"/>
    <w:rsid w:val="002E5447"/>
    <w:rsid w:val="002E72AB"/>
    <w:rsid w:val="00303778"/>
    <w:rsid w:val="00305CD2"/>
    <w:rsid w:val="0034513C"/>
    <w:rsid w:val="00356E89"/>
    <w:rsid w:val="00363ACB"/>
    <w:rsid w:val="0037328F"/>
    <w:rsid w:val="003A2098"/>
    <w:rsid w:val="003A267E"/>
    <w:rsid w:val="003D1104"/>
    <w:rsid w:val="003D5907"/>
    <w:rsid w:val="003E416C"/>
    <w:rsid w:val="003F5BD0"/>
    <w:rsid w:val="00412411"/>
    <w:rsid w:val="00420725"/>
    <w:rsid w:val="004275AA"/>
    <w:rsid w:val="00430D80"/>
    <w:rsid w:val="004518D5"/>
    <w:rsid w:val="00471176"/>
    <w:rsid w:val="00473293"/>
    <w:rsid w:val="004834D3"/>
    <w:rsid w:val="004B0451"/>
    <w:rsid w:val="004B734F"/>
    <w:rsid w:val="00505B0B"/>
    <w:rsid w:val="00514FC4"/>
    <w:rsid w:val="0053286F"/>
    <w:rsid w:val="0055670E"/>
    <w:rsid w:val="00561C7A"/>
    <w:rsid w:val="00567916"/>
    <w:rsid w:val="0057050A"/>
    <w:rsid w:val="0057091D"/>
    <w:rsid w:val="00571678"/>
    <w:rsid w:val="00581574"/>
    <w:rsid w:val="005825D8"/>
    <w:rsid w:val="005B0B3F"/>
    <w:rsid w:val="005B158D"/>
    <w:rsid w:val="005E4082"/>
    <w:rsid w:val="00622E96"/>
    <w:rsid w:val="00625E60"/>
    <w:rsid w:val="00631387"/>
    <w:rsid w:val="0066698A"/>
    <w:rsid w:val="006770F0"/>
    <w:rsid w:val="0069395E"/>
    <w:rsid w:val="006C0E19"/>
    <w:rsid w:val="006D306C"/>
    <w:rsid w:val="006F585D"/>
    <w:rsid w:val="007113F5"/>
    <w:rsid w:val="00720C8E"/>
    <w:rsid w:val="00721164"/>
    <w:rsid w:val="00730AC4"/>
    <w:rsid w:val="00731DAB"/>
    <w:rsid w:val="00736A1C"/>
    <w:rsid w:val="0074787A"/>
    <w:rsid w:val="0075390E"/>
    <w:rsid w:val="00763DDF"/>
    <w:rsid w:val="007659D7"/>
    <w:rsid w:val="00794B00"/>
    <w:rsid w:val="007B31F2"/>
    <w:rsid w:val="007D148A"/>
    <w:rsid w:val="007E5C29"/>
    <w:rsid w:val="007E6883"/>
    <w:rsid w:val="007E6A48"/>
    <w:rsid w:val="00823B25"/>
    <w:rsid w:val="008317DA"/>
    <w:rsid w:val="00831B29"/>
    <w:rsid w:val="008324E3"/>
    <w:rsid w:val="00835771"/>
    <w:rsid w:val="0084743A"/>
    <w:rsid w:val="008502DF"/>
    <w:rsid w:val="00892E2C"/>
    <w:rsid w:val="008D7EAC"/>
    <w:rsid w:val="008E56AF"/>
    <w:rsid w:val="008F0743"/>
    <w:rsid w:val="008F135C"/>
    <w:rsid w:val="009164DC"/>
    <w:rsid w:val="00922DD0"/>
    <w:rsid w:val="0093133B"/>
    <w:rsid w:val="00934AEF"/>
    <w:rsid w:val="009479DC"/>
    <w:rsid w:val="0096117F"/>
    <w:rsid w:val="009C4885"/>
    <w:rsid w:val="009E1646"/>
    <w:rsid w:val="009E1D83"/>
    <w:rsid w:val="009E7A9F"/>
    <w:rsid w:val="009F73B0"/>
    <w:rsid w:val="00A61118"/>
    <w:rsid w:val="00A7246F"/>
    <w:rsid w:val="00A96BBC"/>
    <w:rsid w:val="00AA1C9A"/>
    <w:rsid w:val="00AA2DF9"/>
    <w:rsid w:val="00AA5648"/>
    <w:rsid w:val="00AB16AD"/>
    <w:rsid w:val="00AB6595"/>
    <w:rsid w:val="00AD0BA7"/>
    <w:rsid w:val="00AE006E"/>
    <w:rsid w:val="00AE30E9"/>
    <w:rsid w:val="00AF5A04"/>
    <w:rsid w:val="00B01F12"/>
    <w:rsid w:val="00B3016E"/>
    <w:rsid w:val="00B426D2"/>
    <w:rsid w:val="00B47191"/>
    <w:rsid w:val="00B64488"/>
    <w:rsid w:val="00B743B3"/>
    <w:rsid w:val="00B83A74"/>
    <w:rsid w:val="00B87A3E"/>
    <w:rsid w:val="00B94076"/>
    <w:rsid w:val="00BD6209"/>
    <w:rsid w:val="00BD75BC"/>
    <w:rsid w:val="00C21657"/>
    <w:rsid w:val="00C21C4C"/>
    <w:rsid w:val="00C30A9D"/>
    <w:rsid w:val="00C376A8"/>
    <w:rsid w:val="00C60AEF"/>
    <w:rsid w:val="00C640A5"/>
    <w:rsid w:val="00C65AA3"/>
    <w:rsid w:val="00C929C0"/>
    <w:rsid w:val="00CB2E60"/>
    <w:rsid w:val="00CC2014"/>
    <w:rsid w:val="00CC35EE"/>
    <w:rsid w:val="00CE22AA"/>
    <w:rsid w:val="00D21531"/>
    <w:rsid w:val="00D44055"/>
    <w:rsid w:val="00D457AD"/>
    <w:rsid w:val="00D66F09"/>
    <w:rsid w:val="00D84014"/>
    <w:rsid w:val="00DA3481"/>
    <w:rsid w:val="00DA3BC5"/>
    <w:rsid w:val="00DC16CD"/>
    <w:rsid w:val="00DE2CB5"/>
    <w:rsid w:val="00DF558E"/>
    <w:rsid w:val="00DF5933"/>
    <w:rsid w:val="00E0757E"/>
    <w:rsid w:val="00E17DE9"/>
    <w:rsid w:val="00E3391B"/>
    <w:rsid w:val="00E47F8A"/>
    <w:rsid w:val="00E8225B"/>
    <w:rsid w:val="00E939FA"/>
    <w:rsid w:val="00EC48DC"/>
    <w:rsid w:val="00EE17DE"/>
    <w:rsid w:val="00F07DAA"/>
    <w:rsid w:val="00F43F14"/>
    <w:rsid w:val="00F456EA"/>
    <w:rsid w:val="00F63CBF"/>
    <w:rsid w:val="00F67A85"/>
    <w:rsid w:val="00F81183"/>
    <w:rsid w:val="00F833C8"/>
    <w:rsid w:val="00F83896"/>
    <w:rsid w:val="00F84851"/>
    <w:rsid w:val="00F90AE4"/>
    <w:rsid w:val="00FA06AD"/>
    <w:rsid w:val="00FA0923"/>
    <w:rsid w:val="00FB51F1"/>
    <w:rsid w:val="00FC23BD"/>
    <w:rsid w:val="00FD6487"/>
    <w:rsid w:val="00FE69EF"/>
    <w:rsid w:val="00FF6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7FABD4"/>
  <w15:chartTrackingRefBased/>
  <w15:docId w15:val="{751F4384-070F-404C-86A9-AF606BB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EF"/>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link w:val="HeaderChar"/>
    <w:uiPriority w:val="99"/>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aliases w:val="Dot pt,No Spacing1,List Paragraph Char Char Char,Indicator Text"/>
    <w:basedOn w:val="Normal"/>
    <w:link w:val="ListParagraphChar"/>
    <w:uiPriority w:val="34"/>
    <w:qFormat/>
    <w:rsid w:val="00D44055"/>
    <w:pPr>
      <w:numPr>
        <w:numId w:val="1"/>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2"/>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CommentReference">
    <w:name w:val="annotation reference"/>
    <w:basedOn w:val="DefaultParagraphFont"/>
    <w:semiHidden/>
    <w:unhideWhenUsed/>
    <w:rsid w:val="000E47E4"/>
    <w:rPr>
      <w:sz w:val="16"/>
      <w:szCs w:val="16"/>
    </w:rPr>
  </w:style>
  <w:style w:type="paragraph" w:styleId="CommentText">
    <w:name w:val="annotation text"/>
    <w:basedOn w:val="Normal"/>
    <w:link w:val="CommentTextChar"/>
    <w:unhideWhenUsed/>
    <w:rsid w:val="000E47E4"/>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0E47E4"/>
    <w:rPr>
      <w:rFonts w:asciiTheme="minorHAnsi" w:eastAsiaTheme="minorHAnsi" w:hAnsiTheme="minorHAnsi" w:cstheme="minorBidi"/>
      <w:lang w:eastAsia="en-US"/>
    </w:rPr>
  </w:style>
  <w:style w:type="paragraph" w:customStyle="1" w:styleId="Default">
    <w:name w:val="Default"/>
    <w:rsid w:val="007E6883"/>
    <w:pPr>
      <w:autoSpaceDE w:val="0"/>
      <w:autoSpaceDN w:val="0"/>
      <w:adjustRightInd w:val="0"/>
    </w:pPr>
    <w:rPr>
      <w:rFonts w:ascii="MeganoOT-Regular" w:eastAsiaTheme="minorHAnsi" w:hAnsi="MeganoOT-Regular" w:cs="MeganoOT-Regular"/>
      <w:color w:val="000000"/>
      <w:sz w:val="24"/>
      <w:szCs w:val="24"/>
      <w:lang w:eastAsia="en-US"/>
    </w:rPr>
  </w:style>
  <w:style w:type="character" w:customStyle="1" w:styleId="A5">
    <w:name w:val="A5"/>
    <w:uiPriority w:val="99"/>
    <w:rsid w:val="007E6883"/>
    <w:rPr>
      <w:rFonts w:cs="MeganoOT-Regular"/>
      <w:color w:val="000000"/>
      <w:sz w:val="22"/>
      <w:szCs w:val="22"/>
    </w:rPr>
  </w:style>
  <w:style w:type="paragraph" w:styleId="FootnoteText">
    <w:name w:val="footnote text"/>
    <w:basedOn w:val="Normal"/>
    <w:link w:val="FootnoteTextChar"/>
    <w:semiHidden/>
    <w:unhideWhenUsed/>
    <w:rsid w:val="007E6883"/>
    <w:pPr>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7E6883"/>
    <w:rPr>
      <w:rFonts w:asciiTheme="minorHAnsi" w:eastAsiaTheme="minorHAnsi" w:hAnsiTheme="minorHAnsi" w:cstheme="minorBidi"/>
      <w:lang w:eastAsia="en-US"/>
    </w:rPr>
  </w:style>
  <w:style w:type="character" w:styleId="FootnoteReference">
    <w:name w:val="footnote reference"/>
    <w:basedOn w:val="DefaultParagraphFont"/>
    <w:unhideWhenUsed/>
    <w:rsid w:val="007E6883"/>
    <w:rPr>
      <w:vertAlign w:val="superscript"/>
    </w:rPr>
  </w:style>
  <w:style w:type="character" w:customStyle="1" w:styleId="ListParagraphChar">
    <w:name w:val="List Paragraph Char"/>
    <w:aliases w:val="Dot pt Char,No Spacing1 Char,List Paragraph Char Char Char Char,Indicator Text Char"/>
    <w:basedOn w:val="DefaultParagraphFont"/>
    <w:link w:val="ListParagraph"/>
    <w:uiPriority w:val="34"/>
    <w:qFormat/>
    <w:locked/>
    <w:rsid w:val="00CC2014"/>
    <w:rPr>
      <w:rFonts w:ascii="Arial" w:eastAsia="Times" w:hAnsi="Arial"/>
      <w:iCs/>
      <w:color w:val="000000"/>
      <w:sz w:val="22"/>
      <w:lang w:eastAsia="en-US"/>
    </w:rPr>
  </w:style>
  <w:style w:type="paragraph" w:customStyle="1" w:styleId="cdt4ke">
    <w:name w:val="cdt4ke"/>
    <w:basedOn w:val="Normal"/>
    <w:rsid w:val="00CC2014"/>
    <w:pPr>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D66F09"/>
    <w:rPr>
      <w:b/>
      <w:bCs/>
    </w:rPr>
  </w:style>
  <w:style w:type="table" w:styleId="TableGrid">
    <w:name w:val="Table Grid"/>
    <w:basedOn w:val="TableNormal"/>
    <w:uiPriority w:val="59"/>
    <w:rsid w:val="00FB5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E66D8"/>
    <w:pPr>
      <w:overflowPunct w:val="0"/>
      <w:autoSpaceDE w:val="0"/>
      <w:autoSpaceDN w:val="0"/>
      <w:adjustRightInd w:val="0"/>
      <w:spacing w:after="0"/>
      <w:textAlignment w:val="baseline"/>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E66D8"/>
    <w:rPr>
      <w:rFonts w:asciiTheme="minorHAnsi" w:eastAsiaTheme="minorHAnsi" w:hAnsiTheme="minorHAnsi" w:cstheme="minorBidi"/>
      <w:b/>
      <w:bCs/>
      <w:lang w:eastAsia="en-US"/>
    </w:rPr>
  </w:style>
  <w:style w:type="character" w:customStyle="1" w:styleId="HeaderChar">
    <w:name w:val="Header Char"/>
    <w:basedOn w:val="DefaultParagraphFont"/>
    <w:link w:val="Header"/>
    <w:uiPriority w:val="99"/>
    <w:rsid w:val="008317DA"/>
    <w:rPr>
      <w:sz w:val="24"/>
      <w:lang w:eastAsia="en-US"/>
    </w:rPr>
  </w:style>
  <w:style w:type="paragraph" w:styleId="Revision">
    <w:name w:val="Revision"/>
    <w:hidden/>
    <w:uiPriority w:val="99"/>
    <w:semiHidden/>
    <w:rsid w:val="00DA3BC5"/>
    <w:rPr>
      <w:sz w:val="24"/>
      <w:lang w:eastAsia="en-US"/>
    </w:rPr>
  </w:style>
  <w:style w:type="paragraph" w:styleId="PlainText">
    <w:name w:val="Plain Text"/>
    <w:basedOn w:val="Normal"/>
    <w:link w:val="PlainTextChar"/>
    <w:uiPriority w:val="99"/>
    <w:unhideWhenUsed/>
    <w:rsid w:val="00B94076"/>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B94076"/>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F43F14"/>
    <w:rPr>
      <w:color w:val="605E5C"/>
      <w:shd w:val="clear" w:color="auto" w:fill="E1DFDD"/>
    </w:rPr>
  </w:style>
  <w:style w:type="character" w:customStyle="1" w:styleId="A3">
    <w:name w:val="A3"/>
    <w:uiPriority w:val="99"/>
    <w:rsid w:val="004518D5"/>
    <w:rPr>
      <w:rFonts w:cs="MeganoOT-Regular"/>
      <w:color w:val="000000"/>
      <w:sz w:val="22"/>
      <w:szCs w:val="22"/>
    </w:rPr>
  </w:style>
  <w:style w:type="paragraph" w:customStyle="1" w:styleId="paragraph">
    <w:name w:val="paragraph"/>
    <w:basedOn w:val="Normal"/>
    <w:rsid w:val="004518D5"/>
    <w:pPr>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4749">
      <w:bodyDiv w:val="1"/>
      <w:marLeft w:val="0"/>
      <w:marRight w:val="0"/>
      <w:marTop w:val="0"/>
      <w:marBottom w:val="0"/>
      <w:divBdr>
        <w:top w:val="none" w:sz="0" w:space="0" w:color="auto"/>
        <w:left w:val="none" w:sz="0" w:space="0" w:color="auto"/>
        <w:bottom w:val="none" w:sz="0" w:space="0" w:color="auto"/>
        <w:right w:val="none" w:sz="0" w:space="0" w:color="auto"/>
      </w:divBdr>
    </w:div>
    <w:div w:id="449206217">
      <w:bodyDiv w:val="1"/>
      <w:marLeft w:val="0"/>
      <w:marRight w:val="0"/>
      <w:marTop w:val="0"/>
      <w:marBottom w:val="0"/>
      <w:divBdr>
        <w:top w:val="none" w:sz="0" w:space="0" w:color="auto"/>
        <w:left w:val="none" w:sz="0" w:space="0" w:color="auto"/>
        <w:bottom w:val="none" w:sz="0" w:space="0" w:color="auto"/>
        <w:right w:val="none" w:sz="0" w:space="0" w:color="auto"/>
      </w:divBdr>
    </w:div>
    <w:div w:id="498228055">
      <w:bodyDiv w:val="1"/>
      <w:marLeft w:val="0"/>
      <w:marRight w:val="0"/>
      <w:marTop w:val="0"/>
      <w:marBottom w:val="0"/>
      <w:divBdr>
        <w:top w:val="none" w:sz="0" w:space="0" w:color="auto"/>
        <w:left w:val="none" w:sz="0" w:space="0" w:color="auto"/>
        <w:bottom w:val="none" w:sz="0" w:space="0" w:color="auto"/>
        <w:right w:val="none" w:sz="0" w:space="0" w:color="auto"/>
      </w:divBdr>
    </w:div>
    <w:div w:id="601303286">
      <w:bodyDiv w:val="1"/>
      <w:marLeft w:val="0"/>
      <w:marRight w:val="0"/>
      <w:marTop w:val="0"/>
      <w:marBottom w:val="0"/>
      <w:divBdr>
        <w:top w:val="none" w:sz="0" w:space="0" w:color="auto"/>
        <w:left w:val="none" w:sz="0" w:space="0" w:color="auto"/>
        <w:bottom w:val="none" w:sz="0" w:space="0" w:color="auto"/>
        <w:right w:val="none" w:sz="0" w:space="0" w:color="auto"/>
      </w:divBdr>
    </w:div>
    <w:div w:id="658508158">
      <w:bodyDiv w:val="1"/>
      <w:marLeft w:val="0"/>
      <w:marRight w:val="0"/>
      <w:marTop w:val="0"/>
      <w:marBottom w:val="0"/>
      <w:divBdr>
        <w:top w:val="none" w:sz="0" w:space="0" w:color="auto"/>
        <w:left w:val="none" w:sz="0" w:space="0" w:color="auto"/>
        <w:bottom w:val="none" w:sz="0" w:space="0" w:color="auto"/>
        <w:right w:val="none" w:sz="0" w:space="0" w:color="auto"/>
      </w:divBdr>
    </w:div>
    <w:div w:id="728457684">
      <w:bodyDiv w:val="1"/>
      <w:marLeft w:val="0"/>
      <w:marRight w:val="0"/>
      <w:marTop w:val="0"/>
      <w:marBottom w:val="0"/>
      <w:divBdr>
        <w:top w:val="none" w:sz="0" w:space="0" w:color="auto"/>
        <w:left w:val="none" w:sz="0" w:space="0" w:color="auto"/>
        <w:bottom w:val="none" w:sz="0" w:space="0" w:color="auto"/>
        <w:right w:val="none" w:sz="0" w:space="0" w:color="auto"/>
      </w:divBdr>
    </w:div>
    <w:div w:id="771558471">
      <w:bodyDiv w:val="1"/>
      <w:marLeft w:val="0"/>
      <w:marRight w:val="0"/>
      <w:marTop w:val="0"/>
      <w:marBottom w:val="0"/>
      <w:divBdr>
        <w:top w:val="none" w:sz="0" w:space="0" w:color="auto"/>
        <w:left w:val="none" w:sz="0" w:space="0" w:color="auto"/>
        <w:bottom w:val="none" w:sz="0" w:space="0" w:color="auto"/>
        <w:right w:val="none" w:sz="0" w:space="0" w:color="auto"/>
      </w:divBdr>
    </w:div>
    <w:div w:id="799998989">
      <w:bodyDiv w:val="1"/>
      <w:marLeft w:val="0"/>
      <w:marRight w:val="0"/>
      <w:marTop w:val="0"/>
      <w:marBottom w:val="0"/>
      <w:divBdr>
        <w:top w:val="none" w:sz="0" w:space="0" w:color="auto"/>
        <w:left w:val="none" w:sz="0" w:space="0" w:color="auto"/>
        <w:bottom w:val="none" w:sz="0" w:space="0" w:color="auto"/>
        <w:right w:val="none" w:sz="0" w:space="0" w:color="auto"/>
      </w:divBdr>
    </w:div>
    <w:div w:id="1002976431">
      <w:bodyDiv w:val="1"/>
      <w:marLeft w:val="0"/>
      <w:marRight w:val="0"/>
      <w:marTop w:val="0"/>
      <w:marBottom w:val="0"/>
      <w:divBdr>
        <w:top w:val="none" w:sz="0" w:space="0" w:color="auto"/>
        <w:left w:val="none" w:sz="0" w:space="0" w:color="auto"/>
        <w:bottom w:val="none" w:sz="0" w:space="0" w:color="auto"/>
        <w:right w:val="none" w:sz="0" w:space="0" w:color="auto"/>
      </w:divBdr>
    </w:div>
    <w:div w:id="1096176744">
      <w:bodyDiv w:val="1"/>
      <w:marLeft w:val="0"/>
      <w:marRight w:val="0"/>
      <w:marTop w:val="0"/>
      <w:marBottom w:val="0"/>
      <w:divBdr>
        <w:top w:val="none" w:sz="0" w:space="0" w:color="auto"/>
        <w:left w:val="none" w:sz="0" w:space="0" w:color="auto"/>
        <w:bottom w:val="none" w:sz="0" w:space="0" w:color="auto"/>
        <w:right w:val="none" w:sz="0" w:space="0" w:color="auto"/>
      </w:divBdr>
      <w:divsChild>
        <w:div w:id="1935936160">
          <w:marLeft w:val="360"/>
          <w:marRight w:val="0"/>
          <w:marTop w:val="200"/>
          <w:marBottom w:val="0"/>
          <w:divBdr>
            <w:top w:val="none" w:sz="0" w:space="0" w:color="auto"/>
            <w:left w:val="none" w:sz="0" w:space="0" w:color="auto"/>
            <w:bottom w:val="none" w:sz="0" w:space="0" w:color="auto"/>
            <w:right w:val="none" w:sz="0" w:space="0" w:color="auto"/>
          </w:divBdr>
        </w:div>
        <w:div w:id="1467313003">
          <w:marLeft w:val="1080"/>
          <w:marRight w:val="0"/>
          <w:marTop w:val="100"/>
          <w:marBottom w:val="0"/>
          <w:divBdr>
            <w:top w:val="none" w:sz="0" w:space="0" w:color="auto"/>
            <w:left w:val="none" w:sz="0" w:space="0" w:color="auto"/>
            <w:bottom w:val="none" w:sz="0" w:space="0" w:color="auto"/>
            <w:right w:val="none" w:sz="0" w:space="0" w:color="auto"/>
          </w:divBdr>
        </w:div>
        <w:div w:id="186875247">
          <w:marLeft w:val="1080"/>
          <w:marRight w:val="0"/>
          <w:marTop w:val="100"/>
          <w:marBottom w:val="0"/>
          <w:divBdr>
            <w:top w:val="none" w:sz="0" w:space="0" w:color="auto"/>
            <w:left w:val="none" w:sz="0" w:space="0" w:color="auto"/>
            <w:bottom w:val="none" w:sz="0" w:space="0" w:color="auto"/>
            <w:right w:val="none" w:sz="0" w:space="0" w:color="auto"/>
          </w:divBdr>
        </w:div>
        <w:div w:id="1427075414">
          <w:marLeft w:val="1080"/>
          <w:marRight w:val="0"/>
          <w:marTop w:val="100"/>
          <w:marBottom w:val="0"/>
          <w:divBdr>
            <w:top w:val="none" w:sz="0" w:space="0" w:color="auto"/>
            <w:left w:val="none" w:sz="0" w:space="0" w:color="auto"/>
            <w:bottom w:val="none" w:sz="0" w:space="0" w:color="auto"/>
            <w:right w:val="none" w:sz="0" w:space="0" w:color="auto"/>
          </w:divBdr>
        </w:div>
        <w:div w:id="577448207">
          <w:marLeft w:val="360"/>
          <w:marRight w:val="0"/>
          <w:marTop w:val="200"/>
          <w:marBottom w:val="0"/>
          <w:divBdr>
            <w:top w:val="none" w:sz="0" w:space="0" w:color="auto"/>
            <w:left w:val="none" w:sz="0" w:space="0" w:color="auto"/>
            <w:bottom w:val="none" w:sz="0" w:space="0" w:color="auto"/>
            <w:right w:val="none" w:sz="0" w:space="0" w:color="auto"/>
          </w:divBdr>
        </w:div>
      </w:divsChild>
    </w:div>
    <w:div w:id="1270427616">
      <w:bodyDiv w:val="1"/>
      <w:marLeft w:val="0"/>
      <w:marRight w:val="0"/>
      <w:marTop w:val="0"/>
      <w:marBottom w:val="0"/>
      <w:divBdr>
        <w:top w:val="none" w:sz="0" w:space="0" w:color="auto"/>
        <w:left w:val="none" w:sz="0" w:space="0" w:color="auto"/>
        <w:bottom w:val="none" w:sz="0" w:space="0" w:color="auto"/>
        <w:right w:val="none" w:sz="0" w:space="0" w:color="auto"/>
      </w:divBdr>
    </w:div>
    <w:div w:id="1467352848">
      <w:bodyDiv w:val="1"/>
      <w:marLeft w:val="0"/>
      <w:marRight w:val="0"/>
      <w:marTop w:val="0"/>
      <w:marBottom w:val="0"/>
      <w:divBdr>
        <w:top w:val="none" w:sz="0" w:space="0" w:color="auto"/>
        <w:left w:val="none" w:sz="0" w:space="0" w:color="auto"/>
        <w:bottom w:val="none" w:sz="0" w:space="0" w:color="auto"/>
        <w:right w:val="none" w:sz="0" w:space="0" w:color="auto"/>
      </w:divBdr>
      <w:divsChild>
        <w:div w:id="463088662">
          <w:marLeft w:val="547"/>
          <w:marRight w:val="0"/>
          <w:marTop w:val="86"/>
          <w:marBottom w:val="0"/>
          <w:divBdr>
            <w:top w:val="none" w:sz="0" w:space="0" w:color="auto"/>
            <w:left w:val="none" w:sz="0" w:space="0" w:color="auto"/>
            <w:bottom w:val="none" w:sz="0" w:space="0" w:color="auto"/>
            <w:right w:val="none" w:sz="0" w:space="0" w:color="auto"/>
          </w:divBdr>
        </w:div>
        <w:div w:id="2081244287">
          <w:marLeft w:val="547"/>
          <w:marRight w:val="0"/>
          <w:marTop w:val="86"/>
          <w:marBottom w:val="0"/>
          <w:divBdr>
            <w:top w:val="none" w:sz="0" w:space="0" w:color="auto"/>
            <w:left w:val="none" w:sz="0" w:space="0" w:color="auto"/>
            <w:bottom w:val="none" w:sz="0" w:space="0" w:color="auto"/>
            <w:right w:val="none" w:sz="0" w:space="0" w:color="auto"/>
          </w:divBdr>
        </w:div>
      </w:divsChild>
    </w:div>
    <w:div w:id="175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rudd@naturalengla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defra.gov.uk/ne-landscape-heritage-and-geodiversity-team/surrey-hills-boundary-vari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natural-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xsi:nil="true"/>
    <SharedWithUsers xmlns="85ff5778-78c5-444e-923b-f8762288955d">
      <UserInfo>
        <DisplayName>Andre Ferreira</DisplayName>
        <AccountId>285</AccountId>
        <AccountType/>
      </UserInfo>
      <UserInfo>
        <DisplayName>Emma Cole</DisplayName>
        <AccountId>12</AccountId>
        <AccountType/>
      </UserInfo>
      <UserInfo>
        <DisplayName>Rob Fairbanks</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76BE21-0B35-4D8A-993D-CE14E6C24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2D9C0-F311-4888-8DAA-D0024D1FE181}">
  <ds:schemaRefs>
    <ds:schemaRef ds:uri="http://schemas.openxmlformats.org/officeDocument/2006/bibliography"/>
  </ds:schemaRefs>
</ds:datastoreItem>
</file>

<file path=customXml/itemProps3.xml><?xml version="1.0" encoding="utf-8"?>
<ds:datastoreItem xmlns:ds="http://schemas.openxmlformats.org/officeDocument/2006/customXml" ds:itemID="{09235D77-5E7A-4FD8-9CB0-9A50527D33DD}">
  <ds:schemaRefs>
    <ds:schemaRef ds:uri="http://schemas.openxmlformats.org/package/2006/metadata/core-properties"/>
    <ds:schemaRef ds:uri="http://purl.org/dc/elements/1.1/"/>
    <ds:schemaRef ds:uri="eb4cf99e-dc55-473f-885e-c2ca33dc37a9"/>
    <ds:schemaRef ds:uri="85ff5778-78c5-444e-923b-f8762288955d"/>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94169E9-441E-4085-B113-A0D5A7CA73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1833</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11983</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cp:lastModifiedBy>Andre Ferreira</cp:lastModifiedBy>
  <cp:revision>3</cp:revision>
  <cp:lastPrinted>2008-12-31T13:47:00Z</cp:lastPrinted>
  <dcterms:created xsi:type="dcterms:W3CDTF">2023-05-26T14:02:00Z</dcterms:created>
  <dcterms:modified xsi:type="dcterms:W3CDTF">2023-05-30T12:29:00Z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y fmtid="{D5CDD505-2E9C-101B-9397-08002B2CF9AE}" pid="3" name="MediaServiceImageTags">
    <vt:lpwstr/>
  </property>
</Properties>
</file>