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E0F6" w14:textId="76E189F2" w:rsidR="001705E6" w:rsidRPr="005B6E96" w:rsidRDefault="001705E6" w:rsidP="001705E6">
      <w:pPr>
        <w:jc w:val="right"/>
        <w:rPr>
          <w:rFonts w:ascii="Arial" w:hAnsi="Arial" w:cs="Arial"/>
          <w:b/>
          <w:bCs/>
        </w:rPr>
      </w:pP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sidRPr="005B6E96">
        <w:rPr>
          <w:rFonts w:ascii="Arial" w:hAnsi="Arial" w:cs="Arial"/>
          <w:b/>
          <w:bCs/>
        </w:rPr>
        <w:t xml:space="preserve">Item </w:t>
      </w:r>
      <w:r w:rsidR="005B6E96" w:rsidRPr="005B6E96">
        <w:rPr>
          <w:rFonts w:ascii="Arial" w:hAnsi="Arial" w:cs="Arial"/>
          <w:b/>
          <w:bCs/>
        </w:rPr>
        <w:t>8</w:t>
      </w:r>
    </w:p>
    <w:p w14:paraId="4C6909D1" w14:textId="5B160539" w:rsidR="001705E6" w:rsidRDefault="001705E6" w:rsidP="001705E6">
      <w:pPr>
        <w:pStyle w:val="Heading5"/>
        <w:rPr>
          <w:noProof/>
          <w:sz w:val="28"/>
          <w:szCs w:val="28"/>
          <w:lang w:eastAsia="en-GB"/>
        </w:rPr>
      </w:pPr>
    </w:p>
    <w:p w14:paraId="42BA403A" w14:textId="406DB943" w:rsidR="0037328F" w:rsidRPr="0075390E" w:rsidRDefault="001705E6" w:rsidP="0075390E">
      <w:pPr>
        <w:pStyle w:val="Heading5"/>
        <w:jc w:val="center"/>
        <w:rPr>
          <w:sz w:val="28"/>
          <w:szCs w:val="28"/>
        </w:rPr>
      </w:pPr>
      <w:r>
        <w:rPr>
          <w:noProof/>
          <w:sz w:val="28"/>
          <w:szCs w:val="28"/>
        </w:rPr>
        <w:drawing>
          <wp:inline distT="0" distB="0" distL="0" distR="0" wp14:anchorId="24D995F2" wp14:editId="4A5A2B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844" cy="803816"/>
                    </a:xfrm>
                    <a:prstGeom prst="rect">
                      <a:avLst/>
                    </a:prstGeom>
                  </pic:spPr>
                </pic:pic>
              </a:graphicData>
            </a:graphic>
          </wp:inline>
        </w:drawing>
      </w:r>
      <w:r w:rsidR="0075390E">
        <w:rPr>
          <w:noProof/>
          <w:sz w:val="28"/>
          <w:szCs w:val="28"/>
          <w:lang w:eastAsia="en-GB"/>
        </w:rPr>
        <w:t xml:space="preserve">AONB </w:t>
      </w:r>
    </w:p>
    <w:p w14:paraId="4B540ECC" w14:textId="77777777" w:rsidR="0037328F" w:rsidRDefault="0037328F">
      <w:pPr>
        <w:jc w:val="right"/>
      </w:pPr>
    </w:p>
    <w:p w14:paraId="2D65EA8E" w14:textId="77777777" w:rsidR="0075390E" w:rsidRDefault="0075390E" w:rsidP="00C21657">
      <w:pPr>
        <w:jc w:val="center"/>
      </w:pPr>
    </w:p>
    <w:p w14:paraId="72C885D8" w14:textId="7888ACA2" w:rsidR="0037328F" w:rsidRDefault="0077761D"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 xml:space="preserve">Area of Outstanding Natural Beauty </w:t>
      </w:r>
      <w:r w:rsidR="00112DDC">
        <w:rPr>
          <w:rStyle w:val="Hyperlink"/>
          <w:rFonts w:ascii="Arial" w:hAnsi="Arial" w:cs="Arial"/>
          <w:b/>
          <w:bCs/>
          <w:color w:val="auto"/>
          <w:sz w:val="40"/>
          <w:szCs w:val="40"/>
          <w:u w:val="none"/>
        </w:rPr>
        <w:t xml:space="preserve">(AONB) </w:t>
      </w:r>
      <w:r w:rsidR="0075390E" w:rsidRPr="0075390E">
        <w:rPr>
          <w:rStyle w:val="Hyperlink"/>
          <w:rFonts w:ascii="Arial" w:hAnsi="Arial" w:cs="Arial"/>
          <w:b/>
          <w:bCs/>
          <w:color w:val="auto"/>
          <w:sz w:val="40"/>
          <w:szCs w:val="40"/>
          <w:u w:val="none"/>
        </w:rPr>
        <w:t>Board</w:t>
      </w:r>
    </w:p>
    <w:p w14:paraId="772AB3F6" w14:textId="77777777" w:rsidR="0075390E" w:rsidRPr="0075390E" w:rsidRDefault="0075390E" w:rsidP="00C21657">
      <w:pPr>
        <w:jc w:val="center"/>
        <w:rPr>
          <w:rFonts w:ascii="Arial" w:hAnsi="Arial" w:cs="Arial"/>
          <w:b/>
          <w:bCs/>
          <w:sz w:val="40"/>
          <w:szCs w:val="40"/>
        </w:rPr>
      </w:pPr>
    </w:p>
    <w:p w14:paraId="11C3923A" w14:textId="1E392589" w:rsidR="0037328F" w:rsidRDefault="25EAC7E2" w:rsidP="00C21657">
      <w:pPr>
        <w:jc w:val="center"/>
        <w:rPr>
          <w:rFonts w:ascii="Arial" w:hAnsi="Arial" w:cs="Arial"/>
          <w:sz w:val="28"/>
          <w:szCs w:val="28"/>
        </w:rPr>
      </w:pPr>
      <w:r w:rsidRPr="41575C68">
        <w:rPr>
          <w:rFonts w:ascii="Arial" w:hAnsi="Arial" w:cs="Arial"/>
          <w:sz w:val="28"/>
          <w:szCs w:val="28"/>
        </w:rPr>
        <w:t xml:space="preserve">7 </w:t>
      </w:r>
      <w:r w:rsidR="7E01E579" w:rsidRPr="41575C68">
        <w:rPr>
          <w:rFonts w:ascii="Arial" w:hAnsi="Arial" w:cs="Arial"/>
          <w:sz w:val="28"/>
          <w:szCs w:val="28"/>
        </w:rPr>
        <w:t>June</w:t>
      </w:r>
      <w:r w:rsidRPr="41575C68">
        <w:rPr>
          <w:rFonts w:ascii="Arial" w:hAnsi="Arial" w:cs="Arial"/>
          <w:sz w:val="28"/>
          <w:szCs w:val="28"/>
        </w:rPr>
        <w:t xml:space="preserve"> </w:t>
      </w:r>
      <w:r w:rsidR="5770F042" w:rsidRPr="41575C68">
        <w:rPr>
          <w:rFonts w:ascii="Arial" w:hAnsi="Arial" w:cs="Arial"/>
          <w:sz w:val="28"/>
          <w:szCs w:val="28"/>
        </w:rPr>
        <w:t>202</w:t>
      </w:r>
      <w:r w:rsidR="435FA99F" w:rsidRPr="41575C68">
        <w:rPr>
          <w:rFonts w:ascii="Arial" w:hAnsi="Arial" w:cs="Arial"/>
          <w:sz w:val="28"/>
          <w:szCs w:val="28"/>
        </w:rPr>
        <w:t>3</w:t>
      </w:r>
    </w:p>
    <w:p w14:paraId="052ED8A3" w14:textId="77777777" w:rsidR="0075390E" w:rsidRPr="00C21657" w:rsidRDefault="0075390E" w:rsidP="00C21657">
      <w:pPr>
        <w:jc w:val="center"/>
        <w:rPr>
          <w:rFonts w:ascii="Arial" w:hAnsi="Arial" w:cs="Arial"/>
          <w:sz w:val="28"/>
          <w:szCs w:val="22"/>
        </w:rPr>
      </w:pPr>
    </w:p>
    <w:p w14:paraId="16CD7E22" w14:textId="7CA66B67" w:rsidR="0037328F" w:rsidRDefault="0077761D">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28"/>
        </w:rPr>
      </w:pPr>
      <w:r>
        <w:rPr>
          <w:rFonts w:ascii="Arial" w:hAnsi="Arial" w:cs="Arial"/>
          <w:b/>
          <w:sz w:val="28"/>
        </w:rPr>
        <w:t xml:space="preserve">Surrey Hills AONB </w:t>
      </w:r>
      <w:r w:rsidR="00DC5198">
        <w:rPr>
          <w:rFonts w:ascii="Arial" w:hAnsi="Arial" w:cs="Arial"/>
          <w:b/>
          <w:sz w:val="28"/>
        </w:rPr>
        <w:t>Position Statements</w:t>
      </w:r>
    </w:p>
    <w:p w14:paraId="646CA7A1" w14:textId="77777777" w:rsidR="0037328F" w:rsidRDefault="0037328F">
      <w:pPr>
        <w:jc w:val="center"/>
        <w:rPr>
          <w:rFonts w:ascii="Arial" w:hAnsi="Arial" w:cs="Arial"/>
          <w:b/>
          <w:sz w:val="28"/>
        </w:rPr>
      </w:pPr>
    </w:p>
    <w:p w14:paraId="3767BE0E" w14:textId="77777777" w:rsidR="0037328F" w:rsidRDefault="0037328F">
      <w:pPr>
        <w:jc w:val="center"/>
        <w:rPr>
          <w:rFonts w:ascii="Arial" w:hAnsi="Arial" w:cs="Arial"/>
          <w:b/>
        </w:rPr>
      </w:pPr>
    </w:p>
    <w:p w14:paraId="21F2EE83" w14:textId="77777777" w:rsidR="0037328F" w:rsidRDefault="0037328F">
      <w:pPr>
        <w:pBdr>
          <w:top w:val="single" w:sz="4" w:space="1" w:color="auto"/>
          <w:left w:val="single" w:sz="4" w:space="4" w:color="auto"/>
          <w:bottom w:val="single" w:sz="4" w:space="1" w:color="auto"/>
          <w:right w:val="single" w:sz="4" w:space="4" w:color="auto"/>
        </w:pBdr>
        <w:tabs>
          <w:tab w:val="left" w:pos="4590"/>
        </w:tabs>
        <w:rPr>
          <w:rFonts w:ascii="Arial" w:hAnsi="Arial" w:cs="Arial"/>
          <w:bCs/>
        </w:rPr>
      </w:pPr>
      <w:r>
        <w:rPr>
          <w:rFonts w:ascii="Arial" w:hAnsi="Arial" w:cs="Arial"/>
          <w:b/>
        </w:rPr>
        <w:t xml:space="preserve">Purpose of the report:  </w:t>
      </w:r>
    </w:p>
    <w:p w14:paraId="2B91001D" w14:textId="77777777" w:rsidR="0077761D" w:rsidRPr="00DC5198" w:rsidRDefault="0077761D" w:rsidP="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4F4CB432" w14:textId="796EC08C" w:rsidR="0037328F" w:rsidRPr="00DC5198" w:rsidRDefault="0077761D" w:rsidP="00DC5198">
      <w:pPr>
        <w:pBdr>
          <w:top w:val="single" w:sz="4" w:space="1" w:color="auto"/>
          <w:left w:val="single" w:sz="4" w:space="4" w:color="auto"/>
          <w:bottom w:val="single" w:sz="4" w:space="1" w:color="auto"/>
          <w:right w:val="single" w:sz="4" w:space="4" w:color="auto"/>
        </w:pBdr>
        <w:tabs>
          <w:tab w:val="left" w:pos="2700"/>
        </w:tabs>
        <w:rPr>
          <w:rFonts w:ascii="Arial" w:hAnsi="Arial" w:cs="Arial"/>
        </w:rPr>
      </w:pPr>
      <w:r w:rsidRPr="00DC5198">
        <w:rPr>
          <w:rFonts w:ascii="Arial" w:hAnsi="Arial" w:cs="Arial"/>
        </w:rPr>
        <w:t xml:space="preserve">To </w:t>
      </w:r>
      <w:r w:rsidR="00DC5198" w:rsidRPr="00DC5198">
        <w:rPr>
          <w:rFonts w:ascii="Arial" w:hAnsi="Arial" w:cs="Arial"/>
        </w:rPr>
        <w:t>share with Members draft position statements on Solar Panels, Ash Dieback</w:t>
      </w:r>
      <w:r w:rsidR="00DC5198">
        <w:rPr>
          <w:rFonts w:ascii="Arial" w:hAnsi="Arial" w:cs="Arial"/>
        </w:rPr>
        <w:t xml:space="preserve"> a</w:t>
      </w:r>
      <w:r w:rsidR="00DC5198" w:rsidRPr="00DC5198">
        <w:rPr>
          <w:rFonts w:ascii="Arial" w:hAnsi="Arial" w:cs="Arial"/>
        </w:rPr>
        <w:t>nd Mountain Biking</w:t>
      </w:r>
    </w:p>
    <w:p w14:paraId="75413865" w14:textId="77777777" w:rsidR="0077761D" w:rsidRPr="00DC5198" w:rsidRDefault="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4CA9B2A3" w14:textId="77777777" w:rsidR="0037328F" w:rsidRDefault="0037328F">
      <w:pPr>
        <w:tabs>
          <w:tab w:val="left" w:pos="2850"/>
        </w:tabs>
        <w:jc w:val="both"/>
        <w:rPr>
          <w:rFonts w:ascii="Arial" w:hAnsi="Arial" w:cs="Arial"/>
        </w:rPr>
      </w:pPr>
    </w:p>
    <w:p w14:paraId="2536F434" w14:textId="77777777" w:rsidR="00D84014" w:rsidRDefault="00D84014" w:rsidP="00D84014">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Recommendations:</w:t>
      </w:r>
    </w:p>
    <w:p w14:paraId="48433253" w14:textId="77777777" w:rsidR="00D84014" w:rsidRDefault="00D84014" w:rsidP="00D84014">
      <w:pPr>
        <w:tabs>
          <w:tab w:val="left" w:pos="2850"/>
        </w:tabs>
        <w:rPr>
          <w:rFonts w:ascii="Arial" w:hAnsi="Arial" w:cs="Arial"/>
        </w:rPr>
      </w:pPr>
    </w:p>
    <w:p w14:paraId="54EE8646" w14:textId="77777777" w:rsidR="00D84014" w:rsidRDefault="00D84014" w:rsidP="00D84014">
      <w:pPr>
        <w:tabs>
          <w:tab w:val="left" w:pos="2850"/>
        </w:tabs>
        <w:rPr>
          <w:rFonts w:ascii="Arial" w:hAnsi="Arial" w:cs="Arial"/>
        </w:rPr>
      </w:pPr>
      <w:r>
        <w:rPr>
          <w:rFonts w:ascii="Arial" w:hAnsi="Arial" w:cs="Arial"/>
        </w:rPr>
        <w:t>It is recommended that:</w:t>
      </w:r>
    </w:p>
    <w:p w14:paraId="5DA20963" w14:textId="77777777" w:rsidR="00D84014" w:rsidRDefault="00D84014" w:rsidP="00D84014">
      <w:pPr>
        <w:tabs>
          <w:tab w:val="left" w:pos="2850"/>
        </w:tabs>
        <w:rPr>
          <w:rFonts w:ascii="Arial" w:hAnsi="Arial" w:cs="Arial"/>
        </w:rPr>
      </w:pPr>
    </w:p>
    <w:p w14:paraId="2C4F12A0" w14:textId="1161B4F1" w:rsidR="00D84014" w:rsidRPr="0077761D" w:rsidRDefault="0077761D" w:rsidP="0077761D">
      <w:pPr>
        <w:numPr>
          <w:ilvl w:val="0"/>
          <w:numId w:val="8"/>
        </w:numPr>
        <w:tabs>
          <w:tab w:val="left" w:pos="2850"/>
        </w:tabs>
        <w:rPr>
          <w:rFonts w:ascii="Arial" w:hAnsi="Arial" w:cs="Arial"/>
        </w:rPr>
      </w:pPr>
      <w:r w:rsidRPr="0077761D">
        <w:rPr>
          <w:rFonts w:ascii="Arial" w:hAnsi="Arial" w:cs="Arial"/>
        </w:rPr>
        <w:t xml:space="preserve">Members </w:t>
      </w:r>
      <w:r w:rsidR="00DC5198">
        <w:rPr>
          <w:rFonts w:ascii="Arial" w:hAnsi="Arial" w:cs="Arial"/>
        </w:rPr>
        <w:t>advise on the draft position statements</w:t>
      </w:r>
      <w:r w:rsidR="005B6E96">
        <w:rPr>
          <w:rFonts w:ascii="Arial" w:hAnsi="Arial" w:cs="Arial"/>
        </w:rPr>
        <w:t>.</w:t>
      </w:r>
    </w:p>
    <w:p w14:paraId="708A6109" w14:textId="77777777" w:rsidR="00D84014" w:rsidRDefault="00D84014" w:rsidP="00D84014">
      <w:pPr>
        <w:tabs>
          <w:tab w:val="left" w:pos="2850"/>
        </w:tabs>
        <w:rPr>
          <w:rFonts w:ascii="Arial" w:hAnsi="Arial" w:cs="Arial"/>
        </w:rPr>
      </w:pPr>
    </w:p>
    <w:p w14:paraId="5B0B1DC8" w14:textId="77777777" w:rsidR="00D84014" w:rsidRDefault="00D84014">
      <w:pPr>
        <w:tabs>
          <w:tab w:val="left" w:pos="2850"/>
        </w:tabs>
        <w:jc w:val="both"/>
        <w:rPr>
          <w:rFonts w:ascii="Arial" w:hAnsi="Arial" w:cs="Arial"/>
        </w:rPr>
      </w:pPr>
    </w:p>
    <w:p w14:paraId="548256D9" w14:textId="77777777" w:rsidR="0037328F" w:rsidRDefault="0037328F">
      <w:pPr>
        <w:pBdr>
          <w:top w:val="single" w:sz="4" w:space="1" w:color="auto"/>
          <w:left w:val="single" w:sz="4" w:space="4" w:color="auto"/>
          <w:bottom w:val="single" w:sz="4" w:space="1" w:color="auto"/>
          <w:right w:val="single" w:sz="4" w:space="4" w:color="auto"/>
        </w:pBdr>
        <w:tabs>
          <w:tab w:val="left" w:pos="2850"/>
        </w:tabs>
        <w:jc w:val="both"/>
        <w:rPr>
          <w:rFonts w:ascii="Arial" w:hAnsi="Arial" w:cs="Arial"/>
          <w:b/>
          <w:bCs/>
        </w:rPr>
      </w:pPr>
      <w:r>
        <w:rPr>
          <w:rFonts w:ascii="Arial" w:hAnsi="Arial" w:cs="Arial"/>
          <w:b/>
          <w:bCs/>
        </w:rPr>
        <w:t>Introduction:</w:t>
      </w:r>
    </w:p>
    <w:p w14:paraId="274AB0D4" w14:textId="77777777" w:rsidR="0037328F" w:rsidRDefault="0037328F">
      <w:pPr>
        <w:tabs>
          <w:tab w:val="left" w:pos="2850"/>
        </w:tabs>
        <w:ind w:left="540" w:hanging="540"/>
        <w:rPr>
          <w:rFonts w:ascii="Arial" w:hAnsi="Arial" w:cs="Arial"/>
        </w:rPr>
      </w:pPr>
    </w:p>
    <w:p w14:paraId="6565D082" w14:textId="77777777" w:rsidR="0037328F" w:rsidRDefault="0037328F" w:rsidP="00DC5198">
      <w:pPr>
        <w:tabs>
          <w:tab w:val="left" w:pos="540"/>
          <w:tab w:val="left" w:pos="2850"/>
        </w:tabs>
        <w:rPr>
          <w:rFonts w:ascii="Arial" w:hAnsi="Arial" w:cs="Arial"/>
        </w:rPr>
      </w:pPr>
    </w:p>
    <w:p w14:paraId="7DD20405" w14:textId="64FAE14C" w:rsidR="00CE0E78" w:rsidRDefault="00785741" w:rsidP="00CE0E78">
      <w:pPr>
        <w:numPr>
          <w:ilvl w:val="0"/>
          <w:numId w:val="8"/>
        </w:numPr>
        <w:rPr>
          <w:rFonts w:ascii="Arial" w:hAnsi="Arial" w:cs="Arial"/>
          <w:szCs w:val="24"/>
        </w:rPr>
      </w:pPr>
      <w:bookmarkStart w:id="0" w:name="_Hlk73475145"/>
      <w:r>
        <w:rPr>
          <w:rFonts w:ascii="Arial" w:hAnsi="Arial" w:cs="Arial"/>
          <w:szCs w:val="24"/>
        </w:rPr>
        <w:t xml:space="preserve">Board Members are asked </w:t>
      </w:r>
      <w:r w:rsidR="00DC5198">
        <w:rPr>
          <w:rFonts w:ascii="Arial" w:hAnsi="Arial" w:cs="Arial"/>
          <w:szCs w:val="24"/>
        </w:rPr>
        <w:t>to comment on draft position statements on key policy areas that affect the Surrey Hills AONB.   These are</w:t>
      </w:r>
      <w:r w:rsidR="00CE0E78" w:rsidRPr="005C2D81">
        <w:rPr>
          <w:rFonts w:ascii="Arial" w:hAnsi="Arial" w:cs="Arial"/>
          <w:szCs w:val="24"/>
        </w:rPr>
        <w:t>:</w:t>
      </w:r>
    </w:p>
    <w:p w14:paraId="079B1F0F" w14:textId="77777777" w:rsidR="0042183A" w:rsidRPr="005C2D81" w:rsidRDefault="0042183A" w:rsidP="003D091B">
      <w:pPr>
        <w:ind w:left="539"/>
        <w:rPr>
          <w:rFonts w:ascii="Arial" w:hAnsi="Arial" w:cs="Arial"/>
          <w:szCs w:val="24"/>
        </w:rPr>
      </w:pPr>
    </w:p>
    <w:p w14:paraId="258895AA" w14:textId="5366C286" w:rsidR="003D2E5F" w:rsidRPr="005C2D81" w:rsidRDefault="00DC5198" w:rsidP="003D2E5F">
      <w:pPr>
        <w:pStyle w:val="ListParagraph"/>
        <w:numPr>
          <w:ilvl w:val="0"/>
          <w:numId w:val="14"/>
        </w:numPr>
        <w:rPr>
          <w:rFonts w:cs="Arial"/>
          <w:sz w:val="24"/>
          <w:szCs w:val="24"/>
        </w:rPr>
      </w:pPr>
      <w:r w:rsidRPr="62EA8AF2">
        <w:rPr>
          <w:rFonts w:cs="Arial"/>
          <w:sz w:val="24"/>
          <w:szCs w:val="24"/>
        </w:rPr>
        <w:t>Solar panels</w:t>
      </w:r>
      <w:r w:rsidR="47AADCDE" w:rsidRPr="62EA8AF2">
        <w:rPr>
          <w:rFonts w:cs="Arial"/>
          <w:sz w:val="24"/>
          <w:szCs w:val="24"/>
        </w:rPr>
        <w:t xml:space="preserve"> (Appendix 1)</w:t>
      </w:r>
    </w:p>
    <w:p w14:paraId="30D63588" w14:textId="7C5A328D" w:rsidR="003D2E5F" w:rsidRPr="005C2D81" w:rsidRDefault="00DC5198" w:rsidP="003D2E5F">
      <w:pPr>
        <w:pStyle w:val="ListParagraph"/>
        <w:numPr>
          <w:ilvl w:val="0"/>
          <w:numId w:val="14"/>
        </w:numPr>
        <w:rPr>
          <w:rFonts w:cs="Arial"/>
          <w:sz w:val="24"/>
          <w:szCs w:val="24"/>
        </w:rPr>
      </w:pPr>
      <w:r w:rsidRPr="62EA8AF2">
        <w:rPr>
          <w:rFonts w:cs="Arial"/>
          <w:sz w:val="24"/>
          <w:szCs w:val="24"/>
        </w:rPr>
        <w:t xml:space="preserve">Ash Dieback </w:t>
      </w:r>
      <w:r w:rsidR="56FCF563" w:rsidRPr="62EA8AF2">
        <w:rPr>
          <w:rFonts w:cs="Arial"/>
          <w:sz w:val="24"/>
          <w:szCs w:val="24"/>
        </w:rPr>
        <w:t>(Appendix 2)</w:t>
      </w:r>
    </w:p>
    <w:p w14:paraId="5BB38F2B" w14:textId="6DAD0811" w:rsidR="00DC5198" w:rsidRPr="00DC5198" w:rsidRDefault="00DC5198" w:rsidP="62EA8AF2">
      <w:pPr>
        <w:pStyle w:val="ListParagraph"/>
        <w:numPr>
          <w:ilvl w:val="0"/>
          <w:numId w:val="14"/>
        </w:numPr>
        <w:rPr>
          <w:rFonts w:cs="Arial"/>
        </w:rPr>
      </w:pPr>
      <w:r w:rsidRPr="62EA8AF2">
        <w:rPr>
          <w:rFonts w:cs="Arial"/>
          <w:sz w:val="24"/>
          <w:szCs w:val="24"/>
        </w:rPr>
        <w:t xml:space="preserve">Mountain Biking </w:t>
      </w:r>
      <w:r w:rsidR="3191F250" w:rsidRPr="62EA8AF2">
        <w:rPr>
          <w:rFonts w:cs="Arial"/>
          <w:sz w:val="24"/>
          <w:szCs w:val="24"/>
        </w:rPr>
        <w:t>(Appendix 3)</w:t>
      </w:r>
    </w:p>
    <w:p w14:paraId="6EFF27F7" w14:textId="4D9848A8" w:rsidR="261E9F62" w:rsidRDefault="261E9F62" w:rsidP="62EA8AF2">
      <w:pPr>
        <w:pStyle w:val="ListParagraph"/>
        <w:numPr>
          <w:ilvl w:val="0"/>
          <w:numId w:val="8"/>
        </w:numPr>
        <w:tabs>
          <w:tab w:val="clear" w:pos="539"/>
          <w:tab w:val="left" w:pos="540"/>
          <w:tab w:val="left" w:pos="2850"/>
        </w:tabs>
        <w:rPr>
          <w:rFonts w:cs="Arial"/>
        </w:rPr>
      </w:pPr>
      <w:r w:rsidRPr="62EA8AF2">
        <w:rPr>
          <w:rFonts w:cs="Arial"/>
        </w:rPr>
        <w:t xml:space="preserve">The statements are </w:t>
      </w:r>
      <w:r w:rsidR="7A8DE4B4" w:rsidRPr="62EA8AF2">
        <w:rPr>
          <w:rFonts w:cs="Arial"/>
        </w:rPr>
        <w:t>intended</w:t>
      </w:r>
      <w:r w:rsidRPr="62EA8AF2">
        <w:rPr>
          <w:rFonts w:cs="Arial"/>
        </w:rPr>
        <w:t xml:space="preserve"> to inform the policies and programmes for </w:t>
      </w:r>
      <w:r w:rsidR="4FA4B3EC" w:rsidRPr="62EA8AF2">
        <w:rPr>
          <w:rFonts w:cs="Arial"/>
        </w:rPr>
        <w:t xml:space="preserve">public bodies </w:t>
      </w:r>
      <w:r w:rsidR="4133B4C9" w:rsidRPr="62EA8AF2">
        <w:rPr>
          <w:rFonts w:cs="Arial"/>
        </w:rPr>
        <w:t xml:space="preserve">who </w:t>
      </w:r>
      <w:r w:rsidR="4FA4B3EC" w:rsidRPr="62EA8AF2">
        <w:rPr>
          <w:rFonts w:cs="Arial"/>
        </w:rPr>
        <w:t>have a legal duty of regard</w:t>
      </w:r>
      <w:r w:rsidR="3630F330" w:rsidRPr="62EA8AF2">
        <w:rPr>
          <w:rFonts w:cs="Arial"/>
        </w:rPr>
        <w:t xml:space="preserve"> to the purpose of the AONB designati</w:t>
      </w:r>
      <w:r w:rsidR="005B6E96">
        <w:rPr>
          <w:rFonts w:cs="Arial"/>
        </w:rPr>
        <w:t>o</w:t>
      </w:r>
      <w:r w:rsidR="29564024" w:rsidRPr="62EA8AF2">
        <w:rPr>
          <w:rFonts w:cs="Arial"/>
        </w:rPr>
        <w:t xml:space="preserve">n </w:t>
      </w:r>
      <w:r w:rsidR="4FA4B3EC" w:rsidRPr="62EA8AF2">
        <w:rPr>
          <w:rFonts w:cs="Arial"/>
        </w:rPr>
        <w:t>when carrying ou</w:t>
      </w:r>
      <w:r w:rsidR="7D7CA6F3" w:rsidRPr="62EA8AF2">
        <w:rPr>
          <w:rFonts w:cs="Arial"/>
        </w:rPr>
        <w:t xml:space="preserve">t </w:t>
      </w:r>
      <w:r w:rsidR="4FA4B3EC" w:rsidRPr="62EA8AF2">
        <w:rPr>
          <w:rFonts w:cs="Arial"/>
        </w:rPr>
        <w:t>their functions in relation to the</w:t>
      </w:r>
      <w:r w:rsidR="7FD899FA" w:rsidRPr="62EA8AF2">
        <w:rPr>
          <w:rFonts w:cs="Arial"/>
        </w:rPr>
        <w:t xml:space="preserve"> Surrey Hills</w:t>
      </w:r>
      <w:r w:rsidR="4FA4B3EC" w:rsidRPr="62EA8AF2">
        <w:rPr>
          <w:rFonts w:cs="Arial"/>
        </w:rPr>
        <w:t xml:space="preserve">. </w:t>
      </w:r>
      <w:r w:rsidR="6E6FC1F6" w:rsidRPr="62EA8AF2">
        <w:rPr>
          <w:rFonts w:cs="Arial"/>
        </w:rPr>
        <w:t xml:space="preserve"> The</w:t>
      </w:r>
      <w:r w:rsidR="005B6E96">
        <w:rPr>
          <w:rFonts w:cs="Arial"/>
        </w:rPr>
        <w:t>y</w:t>
      </w:r>
      <w:r w:rsidR="6E6FC1F6" w:rsidRPr="62EA8AF2">
        <w:rPr>
          <w:rFonts w:cs="Arial"/>
        </w:rPr>
        <w:t xml:space="preserve"> will also be used to guide the work of the Surrey Hills Team and Family including advice and the award of grants, as appropriate. </w:t>
      </w:r>
      <w:r w:rsidR="4FA4B3EC" w:rsidRPr="62EA8AF2">
        <w:rPr>
          <w:rFonts w:cs="Arial"/>
        </w:rPr>
        <w:t xml:space="preserve">  </w:t>
      </w:r>
      <w:r w:rsidR="261B4DFC" w:rsidRPr="62EA8AF2">
        <w:rPr>
          <w:rFonts w:cs="Arial"/>
        </w:rPr>
        <w:t>The</w:t>
      </w:r>
      <w:r w:rsidR="0DB9B520" w:rsidRPr="62EA8AF2">
        <w:rPr>
          <w:rFonts w:cs="Arial"/>
        </w:rPr>
        <w:t xml:space="preserve"> statements will be published on the Surrey Hills website for information to the public, landowners, land managers and other interested parties.  </w:t>
      </w:r>
    </w:p>
    <w:p w14:paraId="0F86F133" w14:textId="77777777" w:rsidR="00DC5198" w:rsidRDefault="00DC5198" w:rsidP="00DC5198">
      <w:pPr>
        <w:tabs>
          <w:tab w:val="left" w:pos="540"/>
          <w:tab w:val="left" w:pos="2850"/>
        </w:tabs>
        <w:rPr>
          <w:rFonts w:cs="Arial"/>
        </w:rPr>
      </w:pPr>
    </w:p>
    <w:p w14:paraId="16EE02B3" w14:textId="77777777" w:rsidR="00DC5198" w:rsidRPr="00DC5198" w:rsidRDefault="00DC5198" w:rsidP="00DC5198">
      <w:pPr>
        <w:tabs>
          <w:tab w:val="left" w:pos="540"/>
          <w:tab w:val="left" w:pos="2850"/>
        </w:tabs>
        <w:rPr>
          <w:rFonts w:cs="Arial"/>
        </w:rPr>
      </w:pPr>
    </w:p>
    <w:p w14:paraId="216671DB" w14:textId="32D107DC" w:rsidR="0037328F" w:rsidRDefault="00DC5198">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Pr>
          <w:rFonts w:ascii="Arial" w:hAnsi="Arial" w:cs="Arial"/>
          <w:b/>
          <w:bCs/>
        </w:rPr>
        <w:t>Solar Panels</w:t>
      </w:r>
    </w:p>
    <w:bookmarkEnd w:id="0"/>
    <w:p w14:paraId="26F64D37" w14:textId="77777777" w:rsidR="0037328F" w:rsidRDefault="0037328F" w:rsidP="0001745A">
      <w:pPr>
        <w:tabs>
          <w:tab w:val="left" w:pos="540"/>
          <w:tab w:val="left" w:pos="2850"/>
        </w:tabs>
        <w:rPr>
          <w:rFonts w:ascii="Arial" w:hAnsi="Arial" w:cs="Arial"/>
        </w:rPr>
      </w:pPr>
    </w:p>
    <w:p w14:paraId="5C438CF9" w14:textId="3DB824B4" w:rsidR="00EC2467" w:rsidRPr="00DC5198" w:rsidRDefault="00DC5198" w:rsidP="00EC2467">
      <w:pPr>
        <w:numPr>
          <w:ilvl w:val="0"/>
          <w:numId w:val="8"/>
        </w:numPr>
        <w:tabs>
          <w:tab w:val="clear" w:pos="539"/>
          <w:tab w:val="left" w:pos="540"/>
        </w:tabs>
        <w:ind w:left="540" w:hanging="540"/>
        <w:rPr>
          <w:rFonts w:ascii="Arial" w:hAnsi="Arial" w:cs="Arial"/>
        </w:rPr>
      </w:pPr>
      <w:r w:rsidRPr="62EA8AF2">
        <w:rPr>
          <w:rFonts w:ascii="Arial" w:hAnsi="Arial" w:cs="Arial"/>
        </w:rPr>
        <w:t>There is an increasing number of applications for renewables in the Surrey Hills and its environs including small to large scale solar installations</w:t>
      </w:r>
      <w:r w:rsidR="5EA70213" w:rsidRPr="62EA8AF2">
        <w:rPr>
          <w:rFonts w:ascii="Arial" w:hAnsi="Arial" w:cs="Arial"/>
        </w:rPr>
        <w:t xml:space="preserve">. </w:t>
      </w:r>
      <w:r w:rsidRPr="62EA8AF2">
        <w:rPr>
          <w:rFonts w:ascii="Arial" w:hAnsi="Arial" w:cs="Arial"/>
        </w:rPr>
        <w:t xml:space="preserve">The position statement will inform the work of the Planning Adviser and, where appropriate, our support for investment proposals.   </w:t>
      </w:r>
    </w:p>
    <w:p w14:paraId="6331BEEC" w14:textId="4A290FCA" w:rsidR="00DE70CD" w:rsidRPr="00DE70CD" w:rsidRDefault="00DE70CD" w:rsidP="00DC5198">
      <w:pPr>
        <w:tabs>
          <w:tab w:val="left" w:pos="540"/>
        </w:tabs>
        <w:rPr>
          <w:rFonts w:ascii="Arial" w:hAnsi="Arial" w:cs="Arial"/>
        </w:rPr>
      </w:pPr>
    </w:p>
    <w:p w14:paraId="44DF44DC" w14:textId="19ADCCCA" w:rsidR="0077761D" w:rsidRPr="0077761D" w:rsidRDefault="00DC5198" w:rsidP="0077761D">
      <w:pPr>
        <w:pBdr>
          <w:top w:val="single" w:sz="4" w:space="1" w:color="auto"/>
          <w:left w:val="single" w:sz="4" w:space="4" w:color="auto"/>
          <w:bottom w:val="single" w:sz="4" w:space="1" w:color="auto"/>
          <w:right w:val="single" w:sz="4" w:space="4" w:color="auto"/>
        </w:pBdr>
        <w:tabs>
          <w:tab w:val="left" w:pos="540"/>
          <w:tab w:val="left" w:pos="2850"/>
        </w:tabs>
        <w:ind w:left="540" w:hanging="540"/>
        <w:jc w:val="both"/>
        <w:rPr>
          <w:rFonts w:ascii="Arial" w:hAnsi="Arial" w:cs="Arial"/>
          <w:b/>
          <w:bCs/>
        </w:rPr>
      </w:pPr>
      <w:r>
        <w:rPr>
          <w:rFonts w:ascii="Arial" w:hAnsi="Arial" w:cs="Arial"/>
          <w:b/>
          <w:bCs/>
        </w:rPr>
        <w:t>Ash Dieback</w:t>
      </w:r>
    </w:p>
    <w:p w14:paraId="066B4509" w14:textId="77777777" w:rsidR="00B42B24" w:rsidRPr="00057A82" w:rsidRDefault="00B42B24" w:rsidP="00DC5198">
      <w:pPr>
        <w:rPr>
          <w:rFonts w:cs="Arial"/>
          <w:szCs w:val="24"/>
        </w:rPr>
      </w:pPr>
    </w:p>
    <w:p w14:paraId="5FB7260D" w14:textId="278D8AEA" w:rsidR="00820498" w:rsidRPr="005B6E96" w:rsidRDefault="00DC5198" w:rsidP="005B6E96">
      <w:pPr>
        <w:pStyle w:val="ListParagraph"/>
        <w:numPr>
          <w:ilvl w:val="0"/>
          <w:numId w:val="8"/>
        </w:numPr>
        <w:spacing w:after="160" w:line="259" w:lineRule="auto"/>
        <w:rPr>
          <w:rFonts w:cs="Arial"/>
          <w:strike/>
          <w:sz w:val="24"/>
          <w:szCs w:val="24"/>
          <w:highlight w:val="yellow"/>
        </w:rPr>
      </w:pPr>
      <w:r w:rsidRPr="005B6E96">
        <w:rPr>
          <w:rFonts w:cs="Arial"/>
          <w:sz w:val="24"/>
          <w:szCs w:val="24"/>
        </w:rPr>
        <w:t xml:space="preserve">Ash dieback is having a dramatic impact on the landscape of certain parts of the Surrey Hills.  This provides </w:t>
      </w:r>
      <w:r w:rsidR="006B1F9A" w:rsidRPr="005B6E96">
        <w:rPr>
          <w:rFonts w:cs="Arial"/>
          <w:sz w:val="24"/>
          <w:szCs w:val="24"/>
        </w:rPr>
        <w:t xml:space="preserve">issues and opportunities for recreation and nature recovery.   The position statement will help to inform residents and visitors about ash dieback, provide advice to landowners and farmers, and opportunities to target funding and resources, </w:t>
      </w:r>
      <w:r w:rsidR="005B6E96" w:rsidRPr="005B6E96">
        <w:rPr>
          <w:rFonts w:cs="Arial"/>
          <w:sz w:val="24"/>
          <w:szCs w:val="24"/>
        </w:rPr>
        <w:t>e.g.</w:t>
      </w:r>
      <w:r w:rsidR="006B1F9A" w:rsidRPr="005B6E96">
        <w:rPr>
          <w:rFonts w:cs="Arial"/>
          <w:sz w:val="24"/>
          <w:szCs w:val="24"/>
        </w:rPr>
        <w:t xml:space="preserve"> conservation volunteers and grants to support conservatio</w:t>
      </w:r>
      <w:r w:rsidR="2E95E43C" w:rsidRPr="005B6E96">
        <w:rPr>
          <w:rFonts w:cs="Arial"/>
          <w:sz w:val="24"/>
          <w:szCs w:val="24"/>
        </w:rPr>
        <w:t>n.</w:t>
      </w:r>
    </w:p>
    <w:p w14:paraId="719D1B87" w14:textId="77777777" w:rsidR="00A63DE4" w:rsidRPr="00097099" w:rsidRDefault="00A63DE4" w:rsidP="006B1F9A">
      <w:pPr>
        <w:rPr>
          <w:rFonts w:ascii="Arial" w:hAnsi="Arial" w:cs="Arial"/>
          <w:szCs w:val="24"/>
        </w:rPr>
      </w:pPr>
    </w:p>
    <w:p w14:paraId="198BA69C" w14:textId="5E52846A" w:rsidR="00B844F8" w:rsidRDefault="006B1F9A" w:rsidP="62EA8AF2">
      <w:pPr>
        <w:pBdr>
          <w:top w:val="single" w:sz="4" w:space="1" w:color="auto"/>
          <w:left w:val="single" w:sz="4" w:space="4" w:color="auto"/>
          <w:bottom w:val="single" w:sz="4" w:space="1" w:color="auto"/>
          <w:right w:val="single" w:sz="4" w:space="4" w:color="auto"/>
        </w:pBdr>
        <w:tabs>
          <w:tab w:val="left" w:pos="540"/>
          <w:tab w:val="left" w:pos="2850"/>
        </w:tabs>
        <w:ind w:left="540" w:hanging="540"/>
        <w:jc w:val="both"/>
        <w:rPr>
          <w:rFonts w:ascii="Arial" w:hAnsi="Arial" w:cs="Arial"/>
          <w:b/>
          <w:bCs/>
        </w:rPr>
      </w:pPr>
      <w:r w:rsidRPr="62EA8AF2">
        <w:rPr>
          <w:rFonts w:ascii="Arial" w:hAnsi="Arial" w:cs="Arial"/>
          <w:b/>
          <w:bCs/>
        </w:rPr>
        <w:t>Mountain Bik</w:t>
      </w:r>
      <w:r w:rsidR="7A463B64" w:rsidRPr="62EA8AF2">
        <w:rPr>
          <w:rFonts w:ascii="Arial" w:hAnsi="Arial" w:cs="Arial"/>
          <w:b/>
          <w:bCs/>
        </w:rPr>
        <w:t>ing</w:t>
      </w:r>
    </w:p>
    <w:p w14:paraId="072C3EF2" w14:textId="77777777" w:rsidR="009C2A66" w:rsidRPr="009C2A66" w:rsidRDefault="009C2A66" w:rsidP="003E70A5">
      <w:pPr>
        <w:rPr>
          <w:rFonts w:ascii="Arial" w:hAnsi="Arial" w:cs="Arial"/>
        </w:rPr>
      </w:pPr>
    </w:p>
    <w:p w14:paraId="7A3807C2" w14:textId="57B7167A" w:rsidR="00732840" w:rsidRPr="005B6E96" w:rsidRDefault="006B1F9A" w:rsidP="62EA8AF2">
      <w:pPr>
        <w:pStyle w:val="ListParagraph"/>
        <w:numPr>
          <w:ilvl w:val="0"/>
          <w:numId w:val="8"/>
        </w:numPr>
        <w:spacing w:after="160" w:line="259" w:lineRule="auto"/>
        <w:rPr>
          <w:rFonts w:cs="Arial"/>
        </w:rPr>
      </w:pPr>
      <w:r w:rsidRPr="005B6E96">
        <w:rPr>
          <w:rFonts w:eastAsiaTheme="minorEastAsia" w:cs="Arial"/>
          <w:sz w:val="24"/>
          <w:szCs w:val="24"/>
        </w:rPr>
        <w:t>The Surrey Hills is the most popular area for mountain biking in southern Engl</w:t>
      </w:r>
      <w:r w:rsidRPr="005B6E96">
        <w:rPr>
          <w:rFonts w:eastAsia="Arial Nova" w:cs="Arial"/>
          <w:sz w:val="24"/>
          <w:szCs w:val="24"/>
        </w:rPr>
        <w:t xml:space="preserve">and.   The AONB Board has established a working group, </w:t>
      </w:r>
      <w:r w:rsidR="00E40F91" w:rsidRPr="005B6E96">
        <w:rPr>
          <w:rFonts w:eastAsia="Arial Nova" w:cs="Arial"/>
          <w:sz w:val="24"/>
          <w:szCs w:val="24"/>
        </w:rPr>
        <w:t>c</w:t>
      </w:r>
      <w:r w:rsidRPr="005B6E96">
        <w:rPr>
          <w:rFonts w:eastAsia="Arial Nova" w:cs="Arial"/>
          <w:sz w:val="24"/>
          <w:szCs w:val="24"/>
        </w:rPr>
        <w:t xml:space="preserve">haired by Tim Metson of Surrey CLA, </w:t>
      </w:r>
      <w:r w:rsidR="413B9B5A" w:rsidRPr="005B6E96">
        <w:rPr>
          <w:rFonts w:eastAsia="Arial Nova" w:cs="Arial"/>
          <w:iCs w:val="0"/>
          <w:color w:val="000000" w:themeColor="text1"/>
          <w:sz w:val="24"/>
          <w:szCs w:val="24"/>
        </w:rPr>
        <w:t>to support landowners and land managers in the management of mountain biking to help reduce liability by engaging the mountain bike community to be trained to create safer trails that reduce conflict and the damage to habitats</w:t>
      </w:r>
      <w:r w:rsidR="005B6E96" w:rsidRPr="005B6E96">
        <w:rPr>
          <w:rFonts w:eastAsia="Arial Nova" w:cs="Arial"/>
          <w:iCs w:val="0"/>
          <w:color w:val="000000" w:themeColor="text1"/>
          <w:sz w:val="24"/>
          <w:szCs w:val="24"/>
        </w:rPr>
        <w:t>.</w:t>
      </w:r>
    </w:p>
    <w:p w14:paraId="08E52EB6" w14:textId="2F4CC0BA" w:rsidR="00753EB4" w:rsidRPr="00B22B00" w:rsidRDefault="00753EB4" w:rsidP="00785741">
      <w:pPr>
        <w:pStyle w:val="ReportParagraph"/>
        <w:numPr>
          <w:ilvl w:val="0"/>
          <w:numId w:val="0"/>
        </w:numPr>
        <w:rPr>
          <w:sz w:val="24"/>
          <w:szCs w:val="24"/>
        </w:rPr>
      </w:pPr>
    </w:p>
    <w:p w14:paraId="6C1BDAF9" w14:textId="77777777" w:rsidR="0037328F" w:rsidRDefault="0037328F">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Next steps:</w:t>
      </w:r>
    </w:p>
    <w:p w14:paraId="03AC666A" w14:textId="77777777" w:rsidR="0037328F" w:rsidRDefault="0037328F">
      <w:pPr>
        <w:tabs>
          <w:tab w:val="left" w:pos="2850"/>
        </w:tabs>
        <w:rPr>
          <w:rFonts w:ascii="Arial" w:hAnsi="Arial" w:cs="Arial"/>
          <w:b/>
          <w:bCs/>
        </w:rPr>
      </w:pPr>
    </w:p>
    <w:p w14:paraId="07E1AFFA" w14:textId="4E1CC9C0" w:rsidR="0037328F" w:rsidRPr="005B6E96" w:rsidRDefault="000C4BED" w:rsidP="62EA8AF2">
      <w:pPr>
        <w:pStyle w:val="ListParagraph"/>
        <w:numPr>
          <w:ilvl w:val="0"/>
          <w:numId w:val="8"/>
        </w:numPr>
        <w:tabs>
          <w:tab w:val="left" w:pos="2850"/>
        </w:tabs>
        <w:rPr>
          <w:rFonts w:cs="Arial"/>
          <w:sz w:val="24"/>
          <w:szCs w:val="24"/>
        </w:rPr>
      </w:pPr>
      <w:r w:rsidRPr="005B6E96">
        <w:rPr>
          <w:rFonts w:cs="Arial"/>
          <w:sz w:val="24"/>
          <w:szCs w:val="24"/>
        </w:rPr>
        <w:t>Members</w:t>
      </w:r>
      <w:r w:rsidR="00FD3E01" w:rsidRPr="005B6E96">
        <w:rPr>
          <w:rFonts w:cs="Arial"/>
          <w:sz w:val="24"/>
          <w:szCs w:val="24"/>
        </w:rPr>
        <w:t xml:space="preserve">’ </w:t>
      </w:r>
      <w:r w:rsidRPr="005B6E96">
        <w:rPr>
          <w:rFonts w:cs="Arial"/>
          <w:sz w:val="24"/>
          <w:szCs w:val="24"/>
        </w:rPr>
        <w:t xml:space="preserve">advice </w:t>
      </w:r>
      <w:r w:rsidR="69FD01ED" w:rsidRPr="005B6E96">
        <w:rPr>
          <w:rFonts w:cs="Arial"/>
          <w:sz w:val="24"/>
          <w:szCs w:val="24"/>
        </w:rPr>
        <w:t xml:space="preserve">on the draft statement </w:t>
      </w:r>
      <w:r w:rsidRPr="005B6E96">
        <w:rPr>
          <w:rFonts w:cs="Arial"/>
          <w:sz w:val="24"/>
          <w:szCs w:val="24"/>
        </w:rPr>
        <w:t xml:space="preserve">will </w:t>
      </w:r>
      <w:r w:rsidR="5BD364E1" w:rsidRPr="005B6E96">
        <w:rPr>
          <w:rFonts w:cs="Arial"/>
          <w:sz w:val="24"/>
          <w:szCs w:val="24"/>
        </w:rPr>
        <w:t xml:space="preserve">be </w:t>
      </w:r>
      <w:proofErr w:type="gramStart"/>
      <w:r w:rsidR="5BD364E1" w:rsidRPr="005B6E96">
        <w:rPr>
          <w:rFonts w:cs="Arial"/>
          <w:sz w:val="24"/>
          <w:szCs w:val="24"/>
        </w:rPr>
        <w:t>taken into account</w:t>
      </w:r>
      <w:proofErr w:type="gramEnd"/>
      <w:r w:rsidR="532AD6E2" w:rsidRPr="005B6E96">
        <w:rPr>
          <w:rFonts w:cs="Arial"/>
          <w:sz w:val="24"/>
          <w:szCs w:val="24"/>
        </w:rPr>
        <w:t>, along with other partners comments</w:t>
      </w:r>
      <w:r w:rsidR="48093B79" w:rsidRPr="005B6E96">
        <w:rPr>
          <w:rFonts w:cs="Arial"/>
          <w:sz w:val="24"/>
          <w:szCs w:val="24"/>
        </w:rPr>
        <w:t>.</w:t>
      </w:r>
      <w:r w:rsidR="5BD364E1" w:rsidRPr="005B6E96">
        <w:rPr>
          <w:rFonts w:cs="Arial"/>
          <w:sz w:val="24"/>
          <w:szCs w:val="24"/>
        </w:rPr>
        <w:t xml:space="preserve"> The </w:t>
      </w:r>
      <w:r w:rsidR="1EE7BA8C" w:rsidRPr="005B6E96">
        <w:rPr>
          <w:rFonts w:cs="Arial"/>
          <w:sz w:val="24"/>
          <w:szCs w:val="24"/>
        </w:rPr>
        <w:t xml:space="preserve">Independent </w:t>
      </w:r>
      <w:r w:rsidR="5BD364E1" w:rsidRPr="005B6E96">
        <w:rPr>
          <w:rFonts w:cs="Arial"/>
          <w:sz w:val="24"/>
          <w:szCs w:val="24"/>
        </w:rPr>
        <w:t xml:space="preserve">Chair will sign off the </w:t>
      </w:r>
      <w:r w:rsidR="4363A916" w:rsidRPr="005B6E96">
        <w:rPr>
          <w:rFonts w:cs="Arial"/>
          <w:sz w:val="24"/>
          <w:szCs w:val="24"/>
        </w:rPr>
        <w:t>Statements</w:t>
      </w:r>
      <w:r w:rsidR="5BD364E1" w:rsidRPr="005B6E96">
        <w:rPr>
          <w:rFonts w:cs="Arial"/>
          <w:sz w:val="24"/>
          <w:szCs w:val="24"/>
        </w:rPr>
        <w:t xml:space="preserve"> before being published on the website.</w:t>
      </w:r>
    </w:p>
    <w:p w14:paraId="7828B786" w14:textId="77777777" w:rsidR="0037328F" w:rsidRDefault="0037328F">
      <w:pPr>
        <w:tabs>
          <w:tab w:val="left" w:pos="2850"/>
        </w:tabs>
        <w:rPr>
          <w:rFonts w:ascii="Arial" w:hAnsi="Arial" w:cs="Arial"/>
          <w:b/>
          <w:bCs/>
        </w:rPr>
      </w:pPr>
    </w:p>
    <w:p w14:paraId="4D15883D" w14:textId="77777777" w:rsidR="0037328F" w:rsidRDefault="0037328F">
      <w:pPr>
        <w:tabs>
          <w:tab w:val="left" w:pos="2850"/>
        </w:tabs>
        <w:jc w:val="both"/>
        <w:rPr>
          <w:rFonts w:ascii="Arial" w:hAnsi="Arial" w:cs="Arial"/>
          <w:b/>
          <w:bCs/>
        </w:rPr>
      </w:pPr>
      <w:r>
        <w:rPr>
          <w:rFonts w:ascii="Arial" w:hAnsi="Arial" w:cs="Arial"/>
          <w:b/>
          <w:bCs/>
        </w:rPr>
        <w:t>-------------------------------------------------------------------------------------------------------</w:t>
      </w:r>
    </w:p>
    <w:p w14:paraId="4E18700A" w14:textId="77777777" w:rsidR="0037328F" w:rsidRDefault="0037328F">
      <w:pPr>
        <w:tabs>
          <w:tab w:val="left" w:pos="2850"/>
        </w:tabs>
        <w:jc w:val="both"/>
        <w:rPr>
          <w:rFonts w:ascii="Arial" w:hAnsi="Arial" w:cs="Arial"/>
        </w:rPr>
      </w:pPr>
    </w:p>
    <w:p w14:paraId="1A8F0E58" w14:textId="0CF51EA5" w:rsidR="0037328F" w:rsidRDefault="0037328F">
      <w:pPr>
        <w:tabs>
          <w:tab w:val="left" w:pos="2850"/>
        </w:tabs>
        <w:jc w:val="both"/>
        <w:rPr>
          <w:rFonts w:ascii="Arial" w:hAnsi="Arial" w:cs="Arial"/>
          <w:i/>
          <w:iCs/>
        </w:rPr>
      </w:pPr>
      <w:r>
        <w:rPr>
          <w:rFonts w:ascii="Arial" w:hAnsi="Arial" w:cs="Arial"/>
          <w:b/>
          <w:bCs/>
        </w:rPr>
        <w:t>Report contact:</w:t>
      </w:r>
      <w:r>
        <w:rPr>
          <w:rFonts w:ascii="Arial" w:hAnsi="Arial" w:cs="Arial"/>
        </w:rPr>
        <w:t xml:space="preserve"> </w:t>
      </w:r>
      <w:r w:rsidR="007C6506">
        <w:rPr>
          <w:rFonts w:ascii="Arial" w:hAnsi="Arial" w:cs="Arial"/>
        </w:rPr>
        <w:tab/>
      </w:r>
      <w:r w:rsidR="00F95EA5">
        <w:rPr>
          <w:rFonts w:ascii="Arial" w:hAnsi="Arial" w:cs="Arial"/>
          <w:b/>
          <w:bCs/>
        </w:rPr>
        <w:t>Rob Fairbanks, Surrey Hills AONB Director</w:t>
      </w:r>
    </w:p>
    <w:p w14:paraId="7D261038" w14:textId="77777777" w:rsidR="0037328F" w:rsidRDefault="0037328F">
      <w:pPr>
        <w:tabs>
          <w:tab w:val="left" w:pos="2850"/>
        </w:tabs>
        <w:jc w:val="both"/>
        <w:rPr>
          <w:rFonts w:ascii="Arial" w:hAnsi="Arial" w:cs="Arial"/>
        </w:rPr>
      </w:pPr>
    </w:p>
    <w:p w14:paraId="384934C6" w14:textId="2D4119F7" w:rsidR="0037328F" w:rsidRDefault="0037328F">
      <w:pPr>
        <w:tabs>
          <w:tab w:val="left" w:pos="2850"/>
        </w:tabs>
        <w:jc w:val="both"/>
        <w:rPr>
          <w:rFonts w:ascii="Arial" w:hAnsi="Arial" w:cs="Arial"/>
          <w:b/>
          <w:bCs/>
        </w:rPr>
      </w:pPr>
      <w:r>
        <w:rPr>
          <w:rFonts w:ascii="Arial" w:hAnsi="Arial" w:cs="Arial"/>
          <w:b/>
          <w:bCs/>
        </w:rPr>
        <w:t>Contact details:</w:t>
      </w:r>
      <w:r w:rsidR="00F95EA5">
        <w:rPr>
          <w:rFonts w:ascii="Arial" w:hAnsi="Arial" w:cs="Arial"/>
          <w:b/>
          <w:bCs/>
        </w:rPr>
        <w:t xml:space="preserve"> </w:t>
      </w:r>
      <w:r w:rsidR="007C6506">
        <w:rPr>
          <w:rFonts w:ascii="Arial" w:hAnsi="Arial" w:cs="Arial"/>
          <w:b/>
          <w:bCs/>
        </w:rPr>
        <w:tab/>
        <w:t>07772 365036</w:t>
      </w:r>
    </w:p>
    <w:p w14:paraId="518ADBAE" w14:textId="583539BE" w:rsidR="007C6506" w:rsidRDefault="007C6506">
      <w:pPr>
        <w:tabs>
          <w:tab w:val="left" w:pos="2850"/>
        </w:tabs>
        <w:jc w:val="both"/>
        <w:rPr>
          <w:rFonts w:ascii="Arial" w:hAnsi="Arial" w:cs="Arial"/>
          <w:i/>
          <w:iCs/>
        </w:rPr>
      </w:pPr>
      <w:r>
        <w:rPr>
          <w:rFonts w:ascii="Arial" w:hAnsi="Arial" w:cs="Arial"/>
          <w:b/>
          <w:bCs/>
        </w:rPr>
        <w:tab/>
        <w:t>Rob.fairbanks@surreyhills.org</w:t>
      </w:r>
    </w:p>
    <w:p w14:paraId="6B7A504A" w14:textId="77777777" w:rsidR="0037328F" w:rsidRDefault="0037328F">
      <w:pPr>
        <w:tabs>
          <w:tab w:val="left" w:pos="2850"/>
        </w:tabs>
        <w:jc w:val="both"/>
        <w:rPr>
          <w:rFonts w:ascii="Arial" w:hAnsi="Arial" w:cs="Arial"/>
        </w:rPr>
      </w:pPr>
    </w:p>
    <w:p w14:paraId="4E672835" w14:textId="77777777" w:rsidR="0037328F" w:rsidRDefault="0037328F">
      <w:pPr>
        <w:rPr>
          <w:rFonts w:ascii="Arial" w:hAnsi="Arial" w:cs="Arial"/>
        </w:rPr>
      </w:pPr>
      <w:r>
        <w:rPr>
          <w:rFonts w:ascii="Arial" w:hAnsi="Arial" w:cs="Arial"/>
          <w:b/>
          <w:bCs/>
        </w:rPr>
        <w:t xml:space="preserve">Sources/background papers: </w:t>
      </w:r>
    </w:p>
    <w:p w14:paraId="0D37729D" w14:textId="47A98475" w:rsidR="00E83A88" w:rsidRDefault="00F95EA5" w:rsidP="00F95EA5">
      <w:pPr>
        <w:pStyle w:val="NormalBulletedlist"/>
        <w:rPr>
          <w:rFonts w:cs="Arial"/>
        </w:rPr>
      </w:pPr>
      <w:r>
        <w:rPr>
          <w:sz w:val="24"/>
          <w:szCs w:val="24"/>
        </w:rPr>
        <w:t xml:space="preserve">The Surrey Hills AONB Management Plan (2020 – 2025) </w:t>
      </w:r>
      <w:r w:rsidRPr="00F95EA5">
        <w:rPr>
          <w:sz w:val="24"/>
          <w:szCs w:val="24"/>
        </w:rPr>
        <w:t>https://www.surreyhills.org/board/our-management-plan/</w:t>
      </w:r>
    </w:p>
    <w:p w14:paraId="2D392BD3" w14:textId="77777777" w:rsidR="00E83A88" w:rsidRPr="00E83A88" w:rsidRDefault="00E83A88" w:rsidP="00E83A88">
      <w:pPr>
        <w:rPr>
          <w:rFonts w:ascii="Arial" w:hAnsi="Arial" w:cs="Arial"/>
        </w:rPr>
      </w:pPr>
    </w:p>
    <w:p w14:paraId="4A61C26B" w14:textId="2E8A60FC" w:rsidR="00785741" w:rsidRDefault="00785741">
      <w:pPr>
        <w:overflowPunct/>
        <w:autoSpaceDE/>
        <w:autoSpaceDN/>
        <w:adjustRightInd/>
        <w:textAlignment w:val="auto"/>
        <w:rPr>
          <w:rFonts w:ascii="Arial" w:hAnsi="Arial" w:cs="Arial"/>
        </w:rPr>
      </w:pPr>
      <w:r>
        <w:rPr>
          <w:rFonts w:ascii="Arial" w:hAnsi="Arial" w:cs="Arial"/>
        </w:rPr>
        <w:br w:type="page"/>
      </w:r>
    </w:p>
    <w:p w14:paraId="7FE48944" w14:textId="77777777" w:rsidR="00785741" w:rsidRPr="00785741" w:rsidRDefault="00785741" w:rsidP="00785741">
      <w:pPr>
        <w:pStyle w:val="Default"/>
        <w:spacing w:before="0" w:after="240" w:line="288" w:lineRule="auto"/>
        <w:rPr>
          <w:rFonts w:ascii="Arial" w:hAnsi="Arial" w:cs="Arial"/>
          <w:sz w:val="22"/>
          <w:szCs w:val="22"/>
          <w14:textFill>
            <w14:solidFill>
              <w14:srgbClr w14:val="000000">
                <w14:alpha w14:val="15294"/>
              </w14:srgbClr>
            </w14:solidFill>
          </w14:textFill>
        </w:rPr>
      </w:pPr>
      <w:r w:rsidRPr="62EA8AF2">
        <w:rPr>
          <w:rFonts w:ascii="Arial" w:hAnsi="Arial" w:cs="Arial"/>
          <w:b/>
          <w:bCs/>
          <w:sz w:val="22"/>
          <w:szCs w:val="22"/>
          <w14:textFill>
            <w14:solidFill>
              <w14:srgbClr w14:val="000000">
                <w14:alpha w14:val="15294"/>
              </w14:srgbClr>
            </w14:solidFill>
          </w14:textFill>
        </w:rPr>
        <w:lastRenderedPageBreak/>
        <w:t>Appendix 1</w:t>
      </w:r>
      <w:proofErr w:type="gramStart"/>
      <w:r w:rsidRPr="62EA8AF2">
        <w:rPr>
          <w:rFonts w:ascii="Arial" w:hAnsi="Arial" w:cs="Arial"/>
          <w:b/>
          <w:bCs/>
          <w:sz w:val="22"/>
          <w:szCs w:val="22"/>
          <w14:textFill>
            <w14:solidFill>
              <w14:srgbClr w14:val="000000">
                <w14:alpha w14:val="15294"/>
              </w14:srgbClr>
            </w14:solidFill>
          </w14:textFill>
        </w:rPr>
        <w:t>.</w:t>
      </w:r>
      <w:r w:rsidRPr="00785741">
        <w:rPr>
          <w:rFonts w:ascii="Arial" w:hAnsi="Arial" w:cs="Arial"/>
          <w:sz w:val="22"/>
          <w:szCs w:val="22"/>
          <w14:textFill>
            <w14:solidFill>
              <w14:srgbClr w14:val="000000">
                <w14:alpha w14:val="15294"/>
              </w14:srgbClr>
            </w14:solidFill>
          </w14:textFill>
        </w:rPr>
        <w:t xml:space="preserve">  </w:t>
      </w:r>
      <w:proofErr w:type="gramEnd"/>
    </w:p>
    <w:p w14:paraId="6328EF99" w14:textId="6CA48DE5" w:rsidR="00785741" w:rsidRPr="00785741" w:rsidRDefault="00785741" w:rsidP="00785741">
      <w:pPr>
        <w:pStyle w:val="Default"/>
        <w:spacing w:before="0" w:after="240" w:line="288" w:lineRule="auto"/>
        <w:rPr>
          <w:rFonts w:ascii="Arial" w:eastAsia="Times Roman" w:hAnsi="Arial" w:cs="Arial"/>
          <w:sz w:val="22"/>
          <w:szCs w:val="22"/>
          <w14:textFill>
            <w14:solidFill>
              <w14:srgbClr w14:val="000000">
                <w14:alpha w14:val="15294"/>
              </w14:srgbClr>
            </w14:solidFill>
          </w14:textFill>
        </w:rPr>
      </w:pPr>
      <w:r w:rsidRPr="00785741">
        <w:rPr>
          <w:rFonts w:ascii="Arial" w:hAnsi="Arial" w:cs="Arial"/>
          <w:b/>
          <w:bCs/>
          <w:sz w:val="22"/>
          <w:szCs w:val="22"/>
          <w14:textFill>
            <w14:solidFill>
              <w14:srgbClr w14:val="000000">
                <w14:alpha w14:val="15294"/>
              </w14:srgbClr>
            </w14:solidFill>
          </w14:textFill>
        </w:rPr>
        <w:t>Solar Panels Draft Position Statement</w:t>
      </w:r>
    </w:p>
    <w:p w14:paraId="347CB41F" w14:textId="6F843509" w:rsidR="00785741" w:rsidRPr="00785741" w:rsidRDefault="00785741" w:rsidP="00785741">
      <w:pPr>
        <w:pStyle w:val="Default"/>
        <w:spacing w:before="0" w:after="240" w:line="288" w:lineRule="auto"/>
        <w:rPr>
          <w:rFonts w:ascii="Arial" w:eastAsia="Times Roman" w:hAnsi="Arial" w:cs="Arial"/>
          <w:sz w:val="22"/>
          <w:szCs w:val="22"/>
          <w14:textFill>
            <w14:solidFill>
              <w14:srgbClr w14:val="000000">
                <w14:alpha w14:val="15300"/>
              </w14:srgbClr>
            </w14:solidFill>
          </w14:textFill>
        </w:rPr>
      </w:pPr>
      <w:r w:rsidRPr="00785741">
        <w:rPr>
          <w:rFonts w:ascii="Arial" w:hAnsi="Arial" w:cs="Arial"/>
          <w:sz w:val="22"/>
          <w:szCs w:val="22"/>
          <w14:textFill>
            <w14:solidFill>
              <w14:srgbClr w14:val="000000">
                <w14:alpha w14:val="15300"/>
              </w14:srgbClr>
            </w14:solidFill>
          </w14:textFill>
        </w:rPr>
        <w:t xml:space="preserve">The Surrey Hills AONB Board </w:t>
      </w:r>
      <w:r w:rsidR="005B6E96" w:rsidRPr="00785741">
        <w:rPr>
          <w:rFonts w:ascii="Arial" w:hAnsi="Arial" w:cs="Arial"/>
          <w:sz w:val="22"/>
          <w:szCs w:val="22"/>
          <w14:textFill>
            <w14:solidFill>
              <w14:srgbClr w14:val="000000">
                <w14:alpha w14:val="15300"/>
              </w14:srgbClr>
            </w14:solidFill>
          </w14:textFill>
        </w:rPr>
        <w:t>recognizes</w:t>
      </w:r>
      <w:r w:rsidRPr="00785741">
        <w:rPr>
          <w:rFonts w:ascii="Arial" w:hAnsi="Arial" w:cs="Arial"/>
          <w:sz w:val="22"/>
          <w:szCs w:val="22"/>
          <w14:textFill>
            <w14:solidFill>
              <w14:srgbClr w14:val="000000">
                <w14:alpha w14:val="15300"/>
              </w14:srgbClr>
            </w14:solidFill>
          </w14:textFill>
        </w:rPr>
        <w:t xml:space="preserve"> and supports the renewable energy benefits </w:t>
      </w:r>
      <w:r w:rsidR="00357ADA">
        <w:rPr>
          <w:rFonts w:ascii="Arial" w:hAnsi="Arial" w:cs="Arial"/>
          <w:sz w:val="22"/>
          <w:szCs w:val="22"/>
          <w14:textFill>
            <w14:solidFill>
              <w14:srgbClr w14:val="000000">
                <w14:alpha w14:val="15300"/>
              </w14:srgbClr>
            </w14:solidFill>
          </w14:textFill>
        </w:rPr>
        <w:t xml:space="preserve">of solar panels and </w:t>
      </w:r>
      <w:r w:rsidRPr="00785741">
        <w:rPr>
          <w:rFonts w:ascii="Arial" w:hAnsi="Arial" w:cs="Arial"/>
          <w:sz w:val="22"/>
          <w:szCs w:val="22"/>
          <w14:textFill>
            <w14:solidFill>
              <w14:srgbClr w14:val="000000">
                <w14:alpha w14:val="15300"/>
              </w14:srgbClr>
            </w14:solidFill>
          </w14:textFill>
        </w:rPr>
        <w:t>is therefore generally supportive of solar power. At the same time, solar panel arrays can harm the landscape and scenic beauty of this nationally protected landscape. Therefore</w:t>
      </w:r>
      <w:r w:rsidR="004C1AA9">
        <w:rPr>
          <w:rFonts w:ascii="Arial" w:hAnsi="Arial" w:cs="Arial"/>
          <w:sz w:val="22"/>
          <w:szCs w:val="22"/>
          <w14:textFill>
            <w14:solidFill>
              <w14:srgbClr w14:val="000000">
                <w14:alpha w14:val="15300"/>
              </w14:srgbClr>
            </w14:solidFill>
          </w14:textFill>
        </w:rPr>
        <w:t>,</w:t>
      </w:r>
      <w:r w:rsidRPr="00785741">
        <w:rPr>
          <w:rFonts w:ascii="Arial" w:hAnsi="Arial" w:cs="Arial"/>
          <w:sz w:val="22"/>
          <w:szCs w:val="22"/>
          <w14:textFill>
            <w14:solidFill>
              <w14:srgbClr w14:val="000000">
                <w14:alpha w14:val="15300"/>
              </w14:srgbClr>
            </w14:solidFill>
          </w14:textFill>
        </w:rPr>
        <w:t xml:space="preserve"> careful assessment needs to </w:t>
      </w:r>
      <w:proofErr w:type="gramStart"/>
      <w:r w:rsidRPr="00785741">
        <w:rPr>
          <w:rFonts w:ascii="Arial" w:hAnsi="Arial" w:cs="Arial"/>
          <w:sz w:val="22"/>
          <w:szCs w:val="22"/>
          <w14:textFill>
            <w14:solidFill>
              <w14:srgbClr w14:val="000000">
                <w14:alpha w14:val="15300"/>
              </w14:srgbClr>
            </w14:solidFill>
          </w14:textFill>
        </w:rPr>
        <w:t>be given</w:t>
      </w:r>
      <w:proofErr w:type="gramEnd"/>
      <w:r w:rsidRPr="00785741">
        <w:rPr>
          <w:rFonts w:ascii="Arial" w:hAnsi="Arial" w:cs="Arial"/>
          <w:sz w:val="22"/>
          <w:szCs w:val="22"/>
          <w14:textFill>
            <w14:solidFill>
              <w14:srgbClr w14:val="000000">
                <w14:alpha w14:val="15300"/>
              </w14:srgbClr>
            </w14:solidFill>
          </w14:textFill>
        </w:rPr>
        <w:t xml:space="preserve"> to ground mounted solar panel proposals. The priority should be given to opportunities provided through installing solar panels on roofs, especially on new</w:t>
      </w:r>
      <w:r w:rsidR="002E46D8">
        <w:rPr>
          <w:rFonts w:ascii="Arial" w:hAnsi="Arial" w:cs="Arial"/>
          <w:sz w:val="22"/>
          <w:szCs w:val="22"/>
          <w14:textFill>
            <w14:solidFill>
              <w14:srgbClr w14:val="000000">
                <w14:alpha w14:val="15300"/>
              </w14:srgbClr>
            </w14:solidFill>
          </w14:textFill>
        </w:rPr>
        <w:t xml:space="preserve"> </w:t>
      </w:r>
      <w:r w:rsidRPr="00785741">
        <w:rPr>
          <w:rFonts w:ascii="Arial" w:hAnsi="Arial" w:cs="Arial"/>
          <w:sz w:val="22"/>
          <w:szCs w:val="22"/>
          <w14:textFill>
            <w14:solidFill>
              <w14:srgbClr w14:val="000000">
                <w14:alpha w14:val="15300"/>
              </w14:srgbClr>
            </w14:solidFill>
          </w14:textFill>
        </w:rPr>
        <w:t>build</w:t>
      </w:r>
      <w:r w:rsidR="002E46D8">
        <w:rPr>
          <w:rFonts w:ascii="Arial" w:hAnsi="Arial" w:cs="Arial"/>
          <w:sz w:val="22"/>
          <w:szCs w:val="22"/>
          <w14:textFill>
            <w14:solidFill>
              <w14:srgbClr w14:val="000000">
                <w14:alpha w14:val="15300"/>
              </w14:srgbClr>
            </w14:solidFill>
          </w14:textFill>
        </w:rPr>
        <w:t>ings</w:t>
      </w:r>
      <w:r w:rsidRPr="00785741">
        <w:rPr>
          <w:rFonts w:ascii="Arial" w:hAnsi="Arial" w:cs="Arial"/>
          <w:sz w:val="22"/>
          <w:szCs w:val="22"/>
          <w14:textFill>
            <w14:solidFill>
              <w14:srgbClr w14:val="000000">
                <w14:alpha w14:val="15300"/>
              </w14:srgbClr>
            </w14:solidFill>
          </w14:textFill>
        </w:rPr>
        <w:t>, which provide</w:t>
      </w:r>
      <w:r w:rsidR="002E46D8">
        <w:rPr>
          <w:rFonts w:ascii="Arial" w:hAnsi="Arial" w:cs="Arial"/>
          <w:sz w:val="22"/>
          <w:szCs w:val="22"/>
          <w14:textFill>
            <w14:solidFill>
              <w14:srgbClr w14:val="000000">
                <w14:alpha w14:val="15300"/>
              </w14:srgbClr>
            </w14:solidFill>
          </w14:textFill>
        </w:rPr>
        <w:t xml:space="preserve"> the</w:t>
      </w:r>
      <w:r w:rsidRPr="00785741">
        <w:rPr>
          <w:rFonts w:ascii="Arial" w:hAnsi="Arial" w:cs="Arial"/>
          <w:sz w:val="22"/>
          <w:szCs w:val="22"/>
          <w14:textFill>
            <w14:solidFill>
              <w14:srgbClr w14:val="000000">
                <w14:alpha w14:val="15300"/>
              </w14:srgbClr>
            </w14:solidFill>
          </w14:textFill>
        </w:rPr>
        <w:t xml:space="preserve"> greatest opportunity to </w:t>
      </w:r>
      <w:r w:rsidR="005B6E96" w:rsidRPr="00785741">
        <w:rPr>
          <w:rFonts w:ascii="Arial" w:hAnsi="Arial" w:cs="Arial"/>
          <w:sz w:val="22"/>
          <w:szCs w:val="22"/>
          <w14:textFill>
            <w14:solidFill>
              <w14:srgbClr w14:val="000000">
                <w14:alpha w14:val="15300"/>
              </w14:srgbClr>
            </w14:solidFill>
          </w14:textFill>
        </w:rPr>
        <w:t>minimize</w:t>
      </w:r>
      <w:r w:rsidRPr="00785741">
        <w:rPr>
          <w:rFonts w:ascii="Arial" w:hAnsi="Arial" w:cs="Arial"/>
          <w:sz w:val="22"/>
          <w:szCs w:val="22"/>
          <w14:textFill>
            <w14:solidFill>
              <w14:srgbClr w14:val="000000">
                <w14:alpha w14:val="15300"/>
              </w14:srgbClr>
            </w14:solidFill>
          </w14:textFill>
        </w:rPr>
        <w:t xml:space="preserve"> visual impact and </w:t>
      </w:r>
      <w:r w:rsidR="005B6E96" w:rsidRPr="00785741">
        <w:rPr>
          <w:rFonts w:ascii="Arial" w:hAnsi="Arial" w:cs="Arial"/>
          <w:sz w:val="22"/>
          <w:szCs w:val="22"/>
          <w14:textFill>
            <w14:solidFill>
              <w14:srgbClr w14:val="000000">
                <w14:alpha w14:val="15300"/>
              </w14:srgbClr>
            </w14:solidFill>
          </w14:textFill>
        </w:rPr>
        <w:t>maximi</w:t>
      </w:r>
      <w:r w:rsidR="005B6E96">
        <w:rPr>
          <w:rFonts w:ascii="Arial" w:hAnsi="Arial" w:cs="Arial"/>
          <w:sz w:val="22"/>
          <w:szCs w:val="22"/>
          <w14:textFill>
            <w14:solidFill>
              <w14:srgbClr w14:val="000000">
                <w14:alpha w14:val="15300"/>
              </w14:srgbClr>
            </w14:solidFill>
          </w14:textFill>
        </w:rPr>
        <w:t>z</w:t>
      </w:r>
      <w:r w:rsidR="005B6E96" w:rsidRPr="00785741">
        <w:rPr>
          <w:rFonts w:ascii="Arial" w:hAnsi="Arial" w:cs="Arial"/>
          <w:sz w:val="22"/>
          <w:szCs w:val="22"/>
          <w14:textFill>
            <w14:solidFill>
              <w14:srgbClr w14:val="000000">
                <w14:alpha w14:val="15300"/>
              </w14:srgbClr>
            </w14:solidFill>
          </w14:textFill>
        </w:rPr>
        <w:t>e</w:t>
      </w:r>
      <w:r w:rsidRPr="00785741">
        <w:rPr>
          <w:rFonts w:ascii="Arial" w:hAnsi="Arial" w:cs="Arial"/>
          <w:sz w:val="22"/>
          <w:szCs w:val="22"/>
          <w14:textFill>
            <w14:solidFill>
              <w14:srgbClr w14:val="000000">
                <w14:alpha w14:val="15300"/>
              </w14:srgbClr>
            </w14:solidFill>
          </w14:textFill>
        </w:rPr>
        <w:t xml:space="preserve"> operational efficiency through </w:t>
      </w:r>
      <w:proofErr w:type="gramStart"/>
      <w:r w:rsidRPr="00785741">
        <w:rPr>
          <w:rFonts w:ascii="Arial" w:hAnsi="Arial" w:cs="Arial"/>
          <w:sz w:val="22"/>
          <w:szCs w:val="22"/>
          <w14:textFill>
            <w14:solidFill>
              <w14:srgbClr w14:val="000000">
                <w14:alpha w14:val="15300"/>
              </w14:srgbClr>
            </w14:solidFill>
          </w14:textFill>
        </w:rPr>
        <w:t>good design</w:t>
      </w:r>
      <w:proofErr w:type="gramEnd"/>
      <w:r w:rsidRPr="00785741">
        <w:rPr>
          <w:rFonts w:ascii="Arial" w:hAnsi="Arial" w:cs="Arial"/>
          <w:sz w:val="22"/>
          <w:szCs w:val="22"/>
          <w14:textFill>
            <w14:solidFill>
              <w14:srgbClr w14:val="000000">
                <w14:alpha w14:val="15300"/>
              </w14:srgbClr>
            </w14:solidFill>
          </w14:textFill>
        </w:rPr>
        <w:t xml:space="preserve">. Innovative methods of providing solar panels, such as </w:t>
      </w:r>
      <w:r w:rsidR="00CD15ED">
        <w:rPr>
          <w:rFonts w:ascii="Arial" w:hAnsi="Arial" w:cs="Arial"/>
          <w:sz w:val="22"/>
          <w:szCs w:val="22"/>
          <w14:textFill>
            <w14:solidFill>
              <w14:srgbClr w14:val="000000">
                <w14:alpha w14:val="15300"/>
              </w14:srgbClr>
            </w14:solidFill>
          </w14:textFill>
        </w:rPr>
        <w:t>above</w:t>
      </w:r>
      <w:r w:rsidRPr="00785741">
        <w:rPr>
          <w:rFonts w:ascii="Arial" w:hAnsi="Arial" w:cs="Arial"/>
          <w:sz w:val="22"/>
          <w:szCs w:val="22"/>
          <w14:textFill>
            <w14:solidFill>
              <w14:srgbClr w14:val="000000">
                <w14:alpha w14:val="15300"/>
              </w14:srgbClr>
            </w14:solidFill>
          </w14:textFill>
        </w:rPr>
        <w:t xml:space="preserve"> large car parks, should also be explored</w:t>
      </w:r>
      <w:proofErr w:type="gramStart"/>
      <w:r w:rsidRPr="00785741">
        <w:rPr>
          <w:rFonts w:ascii="Arial" w:hAnsi="Arial" w:cs="Arial"/>
          <w:sz w:val="22"/>
          <w:szCs w:val="22"/>
          <w14:textFill>
            <w14:solidFill>
              <w14:srgbClr w14:val="000000">
                <w14:alpha w14:val="15300"/>
              </w14:srgbClr>
            </w14:solidFill>
          </w14:textFill>
        </w:rPr>
        <w:t>.  </w:t>
      </w:r>
      <w:proofErr w:type="gramEnd"/>
    </w:p>
    <w:p w14:paraId="2F16E68C" w14:textId="5C91A3CF" w:rsidR="00785741" w:rsidRPr="00785741" w:rsidRDefault="00785741" w:rsidP="00785741">
      <w:pPr>
        <w:pStyle w:val="Default"/>
        <w:spacing w:before="0" w:after="240" w:line="288" w:lineRule="auto"/>
        <w:rPr>
          <w:rFonts w:ascii="Arial" w:eastAsia="Times Roman" w:hAnsi="Arial" w:cs="Arial"/>
          <w:sz w:val="22"/>
          <w:szCs w:val="22"/>
          <w14:textFill>
            <w14:solidFill>
              <w14:srgbClr w14:val="000000">
                <w14:alpha w14:val="15300"/>
              </w14:srgbClr>
            </w14:solidFill>
          </w14:textFill>
        </w:rPr>
      </w:pPr>
      <w:r w:rsidRPr="00785741">
        <w:rPr>
          <w:rFonts w:ascii="Arial" w:hAnsi="Arial" w:cs="Arial"/>
          <w:sz w:val="22"/>
          <w:szCs w:val="22"/>
          <w14:textFill>
            <w14:solidFill>
              <w14:srgbClr w14:val="000000">
                <w14:alpha w14:val="15300"/>
              </w14:srgbClr>
            </w14:solidFill>
          </w14:textFill>
        </w:rPr>
        <w:t xml:space="preserve">Retro-fit on existing buildings will normally be acceptable, </w:t>
      </w:r>
      <w:proofErr w:type="gramStart"/>
      <w:r w:rsidRPr="00785741">
        <w:rPr>
          <w:rFonts w:ascii="Arial" w:hAnsi="Arial" w:cs="Arial"/>
          <w:sz w:val="22"/>
          <w:szCs w:val="22"/>
          <w14:textFill>
            <w14:solidFill>
              <w14:srgbClr w14:val="000000">
                <w14:alpha w14:val="15300"/>
              </w14:srgbClr>
            </w14:solidFill>
          </w14:textFill>
        </w:rPr>
        <w:t>as long as</w:t>
      </w:r>
      <w:proofErr w:type="gramEnd"/>
      <w:r w:rsidRPr="00785741">
        <w:rPr>
          <w:rFonts w:ascii="Arial" w:hAnsi="Arial" w:cs="Arial"/>
          <w:sz w:val="22"/>
          <w:szCs w:val="22"/>
          <w14:textFill>
            <w14:solidFill>
              <w14:srgbClr w14:val="000000">
                <w14:alpha w14:val="15300"/>
              </w14:srgbClr>
            </w14:solidFill>
          </w14:textFill>
        </w:rPr>
        <w:t xml:space="preserve"> it does not adversely affect a listed building or its setting,</w:t>
      </w:r>
      <w:r w:rsidR="46993EE9" w:rsidRPr="00785741">
        <w:rPr>
          <w:rFonts w:ascii="Arial" w:hAnsi="Arial" w:cs="Arial"/>
          <w:sz w:val="22"/>
          <w:szCs w:val="22"/>
          <w14:textFill>
            <w14:solidFill>
              <w14:srgbClr w14:val="000000">
                <w14:alpha w14:val="15300"/>
              </w14:srgbClr>
            </w14:solidFill>
          </w14:textFill>
        </w:rPr>
        <w:t xml:space="preserve"> </w:t>
      </w:r>
      <w:r w:rsidRPr="00785741">
        <w:rPr>
          <w:rFonts w:ascii="Arial" w:hAnsi="Arial" w:cs="Arial"/>
          <w:sz w:val="22"/>
          <w:szCs w:val="22"/>
          <w14:textFill>
            <w14:solidFill>
              <w14:srgbClr w14:val="000000">
                <w14:alpha w14:val="15300"/>
              </w14:srgbClr>
            </w14:solidFill>
          </w14:textFill>
        </w:rPr>
        <w:t>or have an adverse impact on the character of a Conservation Area or any other location where local character is significantly influenced by the quality of the built environment. However, even in these situations, innovative solutions, for example the use of individual solar tiles, may successfully overcome these issues. </w:t>
      </w:r>
    </w:p>
    <w:p w14:paraId="1C97682C" w14:textId="766B3068" w:rsidR="00785741" w:rsidRPr="00785741" w:rsidRDefault="00785741" w:rsidP="00785741">
      <w:pPr>
        <w:pStyle w:val="Default"/>
        <w:spacing w:before="0" w:after="240" w:line="288" w:lineRule="auto"/>
        <w:rPr>
          <w:rFonts w:ascii="Arial" w:eastAsia="Times Roman" w:hAnsi="Arial" w:cs="Arial"/>
          <w:sz w:val="22"/>
          <w:szCs w:val="22"/>
          <w14:textFill>
            <w14:solidFill>
              <w14:srgbClr w14:val="000000">
                <w14:alpha w14:val="15300"/>
              </w14:srgbClr>
            </w14:solidFill>
          </w14:textFill>
        </w:rPr>
      </w:pPr>
      <w:r w:rsidRPr="00785741">
        <w:rPr>
          <w:rFonts w:ascii="Arial" w:hAnsi="Arial" w:cs="Arial"/>
          <w:sz w:val="22"/>
          <w:szCs w:val="22"/>
          <w14:textFill>
            <w14:solidFill>
              <w14:srgbClr w14:val="000000">
                <w14:alpha w14:val="15300"/>
              </w14:srgbClr>
            </w14:solidFill>
          </w14:textFill>
        </w:rPr>
        <w:t>Self-standing panel installations for domestic use can</w:t>
      </w:r>
      <w:r w:rsidR="003F3905">
        <w:rPr>
          <w:rFonts w:ascii="Arial" w:hAnsi="Arial" w:cs="Arial"/>
          <w:sz w:val="22"/>
          <w:szCs w:val="22"/>
          <w14:textFill>
            <w14:solidFill>
              <w14:srgbClr w14:val="000000">
                <w14:alpha w14:val="15300"/>
              </w14:srgbClr>
            </w14:solidFill>
          </w14:textFill>
        </w:rPr>
        <w:t>,</w:t>
      </w:r>
      <w:r w:rsidRPr="00785741">
        <w:rPr>
          <w:rFonts w:ascii="Arial" w:hAnsi="Arial" w:cs="Arial"/>
          <w:sz w:val="22"/>
          <w:szCs w:val="22"/>
          <w14:textFill>
            <w14:solidFill>
              <w14:srgbClr w14:val="000000">
                <w14:alpha w14:val="15300"/>
              </w14:srgbClr>
            </w14:solidFill>
          </w14:textFill>
        </w:rPr>
        <w:t xml:space="preserve"> in some situations</w:t>
      </w:r>
      <w:r w:rsidR="003F3905">
        <w:rPr>
          <w:rFonts w:ascii="Arial" w:hAnsi="Arial" w:cs="Arial"/>
          <w:sz w:val="22"/>
          <w:szCs w:val="22"/>
          <w14:textFill>
            <w14:solidFill>
              <w14:srgbClr w14:val="000000">
                <w14:alpha w14:val="15300"/>
              </w14:srgbClr>
            </w14:solidFill>
          </w14:textFill>
        </w:rPr>
        <w:t>,</w:t>
      </w:r>
      <w:r w:rsidRPr="00785741">
        <w:rPr>
          <w:rFonts w:ascii="Arial" w:hAnsi="Arial" w:cs="Arial"/>
          <w:sz w:val="22"/>
          <w:szCs w:val="22"/>
          <w14:textFill>
            <w14:solidFill>
              <w14:srgbClr w14:val="000000">
                <w14:alpha w14:val="15300"/>
              </w14:srgbClr>
            </w14:solidFill>
          </w14:textFill>
        </w:rPr>
        <w:t xml:space="preserve"> have less visual impact upon the landscape than on roofs of visually prominent buildings </w:t>
      </w:r>
      <w:r w:rsidR="00484CD8">
        <w:rPr>
          <w:rFonts w:ascii="Arial" w:hAnsi="Arial" w:cs="Arial"/>
          <w:sz w:val="22"/>
          <w:szCs w:val="22"/>
          <w14:textFill>
            <w14:solidFill>
              <w14:srgbClr w14:val="000000">
                <w14:alpha w14:val="15300"/>
              </w14:srgbClr>
            </w14:solidFill>
          </w14:textFill>
        </w:rPr>
        <w:t xml:space="preserve">but </w:t>
      </w:r>
      <w:r w:rsidRPr="00785741">
        <w:rPr>
          <w:rFonts w:ascii="Arial" w:hAnsi="Arial" w:cs="Arial"/>
          <w:sz w:val="22"/>
          <w:szCs w:val="22"/>
          <w14:textFill>
            <w14:solidFill>
              <w14:srgbClr w14:val="000000">
                <w14:alpha w14:val="15300"/>
              </w14:srgbClr>
            </w14:solidFill>
          </w14:textFill>
        </w:rPr>
        <w:t>will only be acceptable if no suitable roof-mounted alternative is available, and there is no adverse visual impact affecting public viewpoints</w:t>
      </w:r>
      <w:proofErr w:type="gramStart"/>
      <w:r w:rsidR="0AAA8F55" w:rsidRPr="00785741">
        <w:rPr>
          <w:rFonts w:ascii="Arial" w:hAnsi="Arial" w:cs="Arial"/>
          <w:sz w:val="22"/>
          <w:szCs w:val="22"/>
          <w14:textFill>
            <w14:solidFill>
              <w14:srgbClr w14:val="000000">
                <w14:alpha w14:val="15300"/>
              </w14:srgbClr>
            </w14:solidFill>
          </w14:textFill>
        </w:rPr>
        <w:t xml:space="preserve">.  </w:t>
      </w:r>
      <w:proofErr w:type="gramEnd"/>
      <w:r w:rsidRPr="00785741">
        <w:rPr>
          <w:rFonts w:ascii="Arial" w:hAnsi="Arial" w:cs="Arial"/>
          <w:sz w:val="22"/>
          <w:szCs w:val="22"/>
          <w14:textFill>
            <w14:solidFill>
              <w14:srgbClr w14:val="000000">
                <w14:alpha w14:val="15300"/>
              </w14:srgbClr>
            </w14:solidFill>
          </w14:textFill>
        </w:rPr>
        <w:t xml:space="preserve">They should avoid any adverse impacts on trees or other habitats of ecological importance. </w:t>
      </w:r>
      <w:r w:rsidR="004A1429">
        <w:rPr>
          <w:rFonts w:ascii="Arial" w:hAnsi="Arial" w:cs="Arial"/>
          <w:sz w:val="22"/>
          <w:szCs w:val="22"/>
          <w14:textFill>
            <w14:solidFill>
              <w14:srgbClr w14:val="000000">
                <w14:alpha w14:val="15300"/>
              </w14:srgbClr>
            </w14:solidFill>
          </w14:textFill>
        </w:rPr>
        <w:t>E</w:t>
      </w:r>
      <w:r w:rsidRPr="00785741">
        <w:rPr>
          <w:rFonts w:ascii="Arial" w:hAnsi="Arial" w:cs="Arial"/>
          <w:sz w:val="22"/>
          <w:szCs w:val="22"/>
          <w14:textFill>
            <w14:solidFill>
              <w14:srgbClr w14:val="000000">
                <w14:alpha w14:val="15300"/>
              </w14:srgbClr>
            </w14:solidFill>
          </w14:textFill>
        </w:rPr>
        <w:t xml:space="preserve">ach case needs to </w:t>
      </w:r>
      <w:proofErr w:type="gramStart"/>
      <w:r w:rsidRPr="00785741">
        <w:rPr>
          <w:rFonts w:ascii="Arial" w:hAnsi="Arial" w:cs="Arial"/>
          <w:sz w:val="22"/>
          <w:szCs w:val="22"/>
          <w14:textFill>
            <w14:solidFill>
              <w14:srgbClr w14:val="000000">
                <w14:alpha w14:val="15300"/>
              </w14:srgbClr>
            </w14:solidFill>
          </w14:textFill>
        </w:rPr>
        <w:t>be considered</w:t>
      </w:r>
      <w:proofErr w:type="gramEnd"/>
      <w:r w:rsidRPr="00785741">
        <w:rPr>
          <w:rFonts w:ascii="Arial" w:hAnsi="Arial" w:cs="Arial"/>
          <w:sz w:val="22"/>
          <w:szCs w:val="22"/>
          <w14:textFill>
            <w14:solidFill>
              <w14:srgbClr w14:val="000000">
                <w14:alpha w14:val="15300"/>
              </w14:srgbClr>
            </w14:solidFill>
          </w14:textFill>
        </w:rPr>
        <w:t xml:space="preserve"> on its merits as in some situations less visual harm can occur from roof mountings.</w:t>
      </w:r>
    </w:p>
    <w:p w14:paraId="77841541" w14:textId="7ACA1BAB" w:rsidR="00785741" w:rsidRPr="00785741" w:rsidRDefault="00785741" w:rsidP="00785741">
      <w:pPr>
        <w:pStyle w:val="Default"/>
        <w:spacing w:before="0" w:after="240" w:line="288" w:lineRule="auto"/>
        <w:rPr>
          <w:rFonts w:ascii="Arial" w:eastAsia="Times Roman" w:hAnsi="Arial" w:cs="Arial"/>
          <w:sz w:val="22"/>
          <w:szCs w:val="22"/>
          <w14:textFill>
            <w14:solidFill>
              <w14:srgbClr w14:val="000000">
                <w14:alpha w14:val="15300"/>
              </w14:srgbClr>
            </w14:solidFill>
          </w14:textFill>
        </w:rPr>
      </w:pPr>
      <w:r w:rsidRPr="00785741">
        <w:rPr>
          <w:rFonts w:ascii="Arial" w:hAnsi="Arial" w:cs="Arial"/>
          <w:sz w:val="22"/>
          <w:szCs w:val="22"/>
          <w14:textFill>
            <w14:solidFill>
              <w14:srgbClr w14:val="000000">
                <w14:alpha w14:val="15300"/>
              </w14:srgbClr>
            </w14:solidFill>
          </w14:textFill>
        </w:rPr>
        <w:t xml:space="preserve">The great weight that national and local planning policies in the Surrey Hills AONB </w:t>
      </w:r>
      <w:r w:rsidR="008D3308">
        <w:rPr>
          <w:rFonts w:ascii="Arial" w:hAnsi="Arial" w:cs="Arial"/>
          <w:sz w:val="22"/>
          <w:szCs w:val="22"/>
          <w14:textFill>
            <w14:solidFill>
              <w14:srgbClr w14:val="000000">
                <w14:alpha w14:val="15300"/>
              </w14:srgbClr>
            </w14:solidFill>
          </w14:textFill>
        </w:rPr>
        <w:t xml:space="preserve">give </w:t>
      </w:r>
      <w:r w:rsidRPr="00785741">
        <w:rPr>
          <w:rFonts w:ascii="Arial" w:hAnsi="Arial" w:cs="Arial"/>
          <w:sz w:val="22"/>
          <w:szCs w:val="22"/>
          <w14:textFill>
            <w14:solidFill>
              <w14:srgbClr w14:val="000000">
                <w14:alpha w14:val="15300"/>
              </w14:srgbClr>
            </w14:solidFill>
          </w14:textFill>
        </w:rPr>
        <w:t>to conserving and enhancing an AONB means that in these areas</w:t>
      </w:r>
      <w:r w:rsidR="008D3308">
        <w:rPr>
          <w:rFonts w:ascii="Arial" w:hAnsi="Arial" w:cs="Arial"/>
          <w:sz w:val="22"/>
          <w:szCs w:val="22"/>
          <w14:textFill>
            <w14:solidFill>
              <w14:srgbClr w14:val="000000">
                <w14:alpha w14:val="15300"/>
              </w14:srgbClr>
            </w14:solidFill>
          </w14:textFill>
        </w:rPr>
        <w:t>,</w:t>
      </w:r>
      <w:r w:rsidRPr="00785741">
        <w:rPr>
          <w:rFonts w:ascii="Arial" w:hAnsi="Arial" w:cs="Arial"/>
          <w:sz w:val="22"/>
          <w:szCs w:val="22"/>
          <w14:textFill>
            <w14:solidFill>
              <w14:srgbClr w14:val="000000">
                <w14:alpha w14:val="15300"/>
              </w14:srgbClr>
            </w14:solidFill>
          </w14:textFill>
        </w:rPr>
        <w:t xml:space="preserve"> large-scale commercial solar farms (</w:t>
      </w:r>
      <w:r w:rsidR="002E477E" w:rsidRPr="00785741">
        <w:rPr>
          <w:rFonts w:ascii="Arial" w:hAnsi="Arial" w:cs="Arial"/>
          <w:sz w:val="22"/>
          <w:szCs w:val="22"/>
          <w14:textFill>
            <w14:solidFill>
              <w14:srgbClr w14:val="000000">
                <w14:alpha w14:val="15300"/>
              </w14:srgbClr>
            </w14:solidFill>
          </w14:textFill>
        </w:rPr>
        <w:t>i.e.,</w:t>
      </w:r>
      <w:r w:rsidRPr="00785741">
        <w:rPr>
          <w:rFonts w:ascii="Arial" w:hAnsi="Arial" w:cs="Arial"/>
          <w:sz w:val="22"/>
          <w:szCs w:val="22"/>
          <w14:textFill>
            <w14:solidFill>
              <w14:srgbClr w14:val="000000">
                <w14:alpha w14:val="15300"/>
              </w14:srgbClr>
            </w14:solidFill>
          </w14:textFill>
        </w:rPr>
        <w:t xml:space="preserve"> field-scale arrays of self-standing panels) within the AONB should clearly be avoided</w:t>
      </w:r>
      <w:proofErr w:type="gramStart"/>
      <w:r w:rsidRPr="00785741">
        <w:rPr>
          <w:rFonts w:ascii="Arial" w:hAnsi="Arial" w:cs="Arial"/>
          <w:sz w:val="22"/>
          <w:szCs w:val="22"/>
          <w14:textFill>
            <w14:solidFill>
              <w14:srgbClr w14:val="000000">
                <w14:alpha w14:val="15300"/>
              </w14:srgbClr>
            </w14:solidFill>
          </w14:textFill>
        </w:rPr>
        <w:t xml:space="preserve">. </w:t>
      </w:r>
      <w:r w:rsidR="008D3308">
        <w:rPr>
          <w:rFonts w:ascii="Arial" w:hAnsi="Arial" w:cs="Arial"/>
          <w:sz w:val="22"/>
          <w:szCs w:val="22"/>
          <w14:textFill>
            <w14:solidFill>
              <w14:srgbClr w14:val="000000">
                <w14:alpha w14:val="15300"/>
              </w14:srgbClr>
            </w14:solidFill>
          </w14:textFill>
        </w:rPr>
        <w:t xml:space="preserve"> </w:t>
      </w:r>
      <w:proofErr w:type="gramEnd"/>
      <w:r w:rsidRPr="00785741">
        <w:rPr>
          <w:rFonts w:ascii="Arial" w:hAnsi="Arial" w:cs="Arial"/>
          <w:sz w:val="22"/>
          <w:szCs w:val="22"/>
          <w14:textFill>
            <w14:solidFill>
              <w14:srgbClr w14:val="000000">
                <w14:alpha w14:val="15300"/>
              </w14:srgbClr>
            </w14:solidFill>
          </w14:textFill>
        </w:rPr>
        <w:t>Instead</w:t>
      </w:r>
      <w:r w:rsidR="008D3308">
        <w:rPr>
          <w:rFonts w:ascii="Arial" w:hAnsi="Arial" w:cs="Arial"/>
          <w:sz w:val="22"/>
          <w:szCs w:val="22"/>
          <w14:textFill>
            <w14:solidFill>
              <w14:srgbClr w14:val="000000">
                <w14:alpha w14:val="15300"/>
              </w14:srgbClr>
            </w14:solidFill>
          </w14:textFill>
        </w:rPr>
        <w:t>,</w:t>
      </w:r>
      <w:r w:rsidRPr="00785741">
        <w:rPr>
          <w:rFonts w:ascii="Arial" w:hAnsi="Arial" w:cs="Arial"/>
          <w:sz w:val="22"/>
          <w:szCs w:val="22"/>
          <w14:textFill>
            <w14:solidFill>
              <w14:srgbClr w14:val="000000">
                <w14:alpha w14:val="15300"/>
              </w14:srgbClr>
            </w14:solidFill>
          </w14:textFill>
        </w:rPr>
        <w:t xml:space="preserve"> the priority should be to use commercial roof space, including agricultural buildings, domestic roofs and surface car parks that could be harnessed with less or </w:t>
      </w:r>
      <w:proofErr w:type="gramStart"/>
      <w:r w:rsidRPr="00785741">
        <w:rPr>
          <w:rFonts w:ascii="Arial" w:hAnsi="Arial" w:cs="Arial"/>
          <w:sz w:val="22"/>
          <w:szCs w:val="22"/>
          <w14:textFill>
            <w14:solidFill>
              <w14:srgbClr w14:val="000000">
                <w14:alpha w14:val="15300"/>
              </w14:srgbClr>
            </w14:solidFill>
          </w14:textFill>
        </w:rPr>
        <w:t>little impact</w:t>
      </w:r>
      <w:proofErr w:type="gramEnd"/>
      <w:r w:rsidRPr="00785741">
        <w:rPr>
          <w:rFonts w:ascii="Arial" w:hAnsi="Arial" w:cs="Arial"/>
          <w:sz w:val="22"/>
          <w:szCs w:val="22"/>
          <w14:textFill>
            <w14:solidFill>
              <w14:srgbClr w14:val="000000">
                <w14:alpha w14:val="15300"/>
              </w14:srgbClr>
            </w14:solidFill>
          </w14:textFill>
        </w:rPr>
        <w:t xml:space="preserve"> on </w:t>
      </w:r>
      <w:r w:rsidR="00490AFF">
        <w:rPr>
          <w:rFonts w:ascii="Arial" w:hAnsi="Arial" w:cs="Arial"/>
          <w:sz w:val="22"/>
          <w:szCs w:val="22"/>
          <w14:textFill>
            <w14:solidFill>
              <w14:srgbClr w14:val="000000">
                <w14:alpha w14:val="15300"/>
              </w14:srgbClr>
            </w14:solidFill>
          </w14:textFill>
        </w:rPr>
        <w:t xml:space="preserve">the </w:t>
      </w:r>
      <w:r w:rsidRPr="00785741">
        <w:rPr>
          <w:rFonts w:ascii="Arial" w:hAnsi="Arial" w:cs="Arial"/>
          <w:sz w:val="22"/>
          <w:szCs w:val="22"/>
          <w14:textFill>
            <w14:solidFill>
              <w14:srgbClr w14:val="000000">
                <w14:alpha w14:val="15300"/>
              </w14:srgbClr>
            </w14:solidFill>
          </w14:textFill>
        </w:rPr>
        <w:t>landscape, tranquility and cultural heritage. But even then</w:t>
      </w:r>
      <w:r w:rsidR="00490AFF">
        <w:rPr>
          <w:rFonts w:ascii="Arial" w:hAnsi="Arial" w:cs="Arial"/>
          <w:sz w:val="22"/>
          <w:szCs w:val="22"/>
          <w14:textFill>
            <w14:solidFill>
              <w14:srgbClr w14:val="000000">
                <w14:alpha w14:val="15300"/>
              </w14:srgbClr>
            </w14:solidFill>
          </w14:textFill>
        </w:rPr>
        <w:t>,</w:t>
      </w:r>
      <w:r w:rsidRPr="00785741">
        <w:rPr>
          <w:rFonts w:ascii="Arial" w:hAnsi="Arial" w:cs="Arial"/>
          <w:sz w:val="22"/>
          <w:szCs w:val="22"/>
          <w14:textFill>
            <w14:solidFill>
              <w14:srgbClr w14:val="000000">
                <w14:alpha w14:val="15300"/>
              </w14:srgbClr>
            </w14:solidFill>
          </w14:textFill>
        </w:rPr>
        <w:t xml:space="preserve"> if these buildings are within the AONB care needs to be taken to avoid harm to th</w:t>
      </w:r>
      <w:r w:rsidR="00490AFF">
        <w:rPr>
          <w:rFonts w:ascii="Arial" w:hAnsi="Arial" w:cs="Arial"/>
          <w:sz w:val="22"/>
          <w:szCs w:val="22"/>
          <w14:textFill>
            <w14:solidFill>
              <w14:srgbClr w14:val="000000">
                <w14:alpha w14:val="15300"/>
              </w14:srgbClr>
            </w14:solidFill>
          </w14:textFill>
        </w:rPr>
        <w:t>e</w:t>
      </w:r>
      <w:r w:rsidRPr="00785741">
        <w:rPr>
          <w:rFonts w:ascii="Arial" w:hAnsi="Arial" w:cs="Arial"/>
          <w:sz w:val="22"/>
          <w:szCs w:val="22"/>
          <w14:textFill>
            <w14:solidFill>
              <w14:srgbClr w14:val="000000">
                <w14:alpha w14:val="15300"/>
              </w14:srgbClr>
            </w14:solidFill>
          </w14:textFill>
        </w:rPr>
        <w:t xml:space="preserve"> protected landscape</w:t>
      </w:r>
      <w:proofErr w:type="gramStart"/>
      <w:r w:rsidRPr="00785741">
        <w:rPr>
          <w:rFonts w:ascii="Arial" w:hAnsi="Arial" w:cs="Arial"/>
          <w:sz w:val="22"/>
          <w:szCs w:val="22"/>
          <w14:textFill>
            <w14:solidFill>
              <w14:srgbClr w14:val="000000">
                <w14:alpha w14:val="15300"/>
              </w14:srgbClr>
            </w14:solidFill>
          </w14:textFill>
        </w:rPr>
        <w:t>.  </w:t>
      </w:r>
      <w:proofErr w:type="gramEnd"/>
    </w:p>
    <w:p w14:paraId="21306470" w14:textId="0040FE20" w:rsidR="00785741" w:rsidRPr="00785741" w:rsidRDefault="00785741" w:rsidP="00785741">
      <w:pPr>
        <w:pStyle w:val="Default"/>
        <w:spacing w:before="0" w:after="240" w:line="288" w:lineRule="auto"/>
        <w:rPr>
          <w:rFonts w:ascii="Arial" w:hAnsi="Arial" w:cs="Arial"/>
          <w:sz w:val="22"/>
          <w:szCs w:val="22"/>
          <w14:textFill>
            <w14:solidFill>
              <w14:srgbClr w14:val="000000">
                <w14:alpha w14:val="15300"/>
              </w14:srgbClr>
            </w14:solidFill>
          </w14:textFill>
        </w:rPr>
      </w:pPr>
      <w:r w:rsidRPr="00785741">
        <w:rPr>
          <w:rFonts w:ascii="Arial" w:hAnsi="Arial" w:cs="Arial"/>
          <w:sz w:val="22"/>
          <w:szCs w:val="22"/>
          <w14:textFill>
            <w14:solidFill>
              <w14:srgbClr w14:val="000000">
                <w14:alpha w14:val="15300"/>
              </w14:srgbClr>
            </w14:solidFill>
          </w14:textFill>
        </w:rPr>
        <w:t xml:space="preserve">Outside of the Surrey Hills AONB, large-scale commercial solar farms may be acceptable provided the setting of the AONB would not </w:t>
      </w:r>
      <w:proofErr w:type="gramStart"/>
      <w:r w:rsidRPr="00785741">
        <w:rPr>
          <w:rFonts w:ascii="Arial" w:hAnsi="Arial" w:cs="Arial"/>
          <w:sz w:val="22"/>
          <w:szCs w:val="22"/>
          <w14:textFill>
            <w14:solidFill>
              <w14:srgbClr w14:val="000000">
                <w14:alpha w14:val="15300"/>
              </w14:srgbClr>
            </w14:solidFill>
          </w14:textFill>
        </w:rPr>
        <w:t>be spoiled</w:t>
      </w:r>
      <w:proofErr w:type="gramEnd"/>
      <w:r w:rsidRPr="00785741">
        <w:rPr>
          <w:rFonts w:ascii="Arial" w:hAnsi="Arial" w:cs="Arial"/>
          <w:sz w:val="22"/>
          <w:szCs w:val="22"/>
          <w14:textFill>
            <w14:solidFill>
              <w14:srgbClr w14:val="000000">
                <w14:alpha w14:val="15300"/>
              </w14:srgbClr>
            </w14:solidFill>
          </w14:textFill>
        </w:rPr>
        <w:t xml:space="preserve"> by harming public views into or from </w:t>
      </w:r>
      <w:r w:rsidR="00AE5A28">
        <w:rPr>
          <w:rFonts w:ascii="Arial" w:hAnsi="Arial" w:cs="Arial"/>
          <w:sz w:val="22"/>
          <w:szCs w:val="22"/>
          <w14:textFill>
            <w14:solidFill>
              <w14:srgbClr w14:val="000000">
                <w14:alpha w14:val="15300"/>
              </w14:srgbClr>
            </w14:solidFill>
          </w14:textFill>
        </w:rPr>
        <w:t xml:space="preserve">within </w:t>
      </w:r>
      <w:r w:rsidRPr="00785741">
        <w:rPr>
          <w:rFonts w:ascii="Arial" w:hAnsi="Arial" w:cs="Arial"/>
          <w:sz w:val="22"/>
          <w:szCs w:val="22"/>
          <w14:textFill>
            <w14:solidFill>
              <w14:srgbClr w14:val="000000">
                <w14:alpha w14:val="15300"/>
              </w14:srgbClr>
            </w14:solidFill>
          </w14:textFill>
        </w:rPr>
        <w:t>the AONB. This approach accords with Government planning policy</w:t>
      </w:r>
      <w:r w:rsidR="004C26BA">
        <w:rPr>
          <w:rFonts w:ascii="Arial" w:hAnsi="Arial" w:cs="Arial"/>
          <w:sz w:val="22"/>
          <w:szCs w:val="22"/>
          <w14:textFill>
            <w14:solidFill>
              <w14:srgbClr w14:val="000000">
                <w14:alpha w14:val="15300"/>
              </w14:srgbClr>
            </w14:solidFill>
          </w14:textFill>
        </w:rPr>
        <w:t xml:space="preserve">, </w:t>
      </w:r>
      <w:r w:rsidRPr="00785741">
        <w:rPr>
          <w:rFonts w:ascii="Arial" w:hAnsi="Arial" w:cs="Arial"/>
          <w:sz w:val="22"/>
          <w:szCs w:val="22"/>
          <w14:textFill>
            <w14:solidFill>
              <w14:srgbClr w14:val="000000">
                <w14:alpha w14:val="15300"/>
              </w14:srgbClr>
            </w14:solidFill>
          </w14:textFill>
        </w:rPr>
        <w:t xml:space="preserve">Surrey Hills AONB Management Plan Policy P6 and </w:t>
      </w:r>
      <w:proofErr w:type="gramStart"/>
      <w:r w:rsidRPr="00785741">
        <w:rPr>
          <w:rFonts w:ascii="Arial" w:hAnsi="Arial" w:cs="Arial"/>
          <w:sz w:val="22"/>
          <w:szCs w:val="22"/>
          <w14:textFill>
            <w14:solidFill>
              <w14:srgbClr w14:val="000000">
                <w14:alpha w14:val="15300"/>
              </w14:srgbClr>
            </w14:solidFill>
          </w14:textFill>
        </w:rPr>
        <w:t>possibly the</w:t>
      </w:r>
      <w:proofErr w:type="gramEnd"/>
      <w:r w:rsidRPr="00785741">
        <w:rPr>
          <w:rFonts w:ascii="Arial" w:hAnsi="Arial" w:cs="Arial"/>
          <w:sz w:val="22"/>
          <w:szCs w:val="22"/>
          <w14:textFill>
            <w14:solidFill>
              <w14:srgbClr w14:val="000000">
                <w14:alpha w14:val="15300"/>
              </w14:srgbClr>
            </w14:solidFill>
          </w14:textFill>
        </w:rPr>
        <w:t xml:space="preserve"> relevant Local Plan. Much depends upon the scale of the proposal, proximity to the AONB, prominence in public views from the AONB, the intervening topography and existence of woodlands screening the development and likely to exist during the lifetime of the development</w:t>
      </w:r>
      <w:proofErr w:type="gramStart"/>
      <w:r w:rsidRPr="00785741">
        <w:rPr>
          <w:rFonts w:ascii="Arial" w:hAnsi="Arial" w:cs="Arial"/>
          <w:sz w:val="22"/>
          <w:szCs w:val="22"/>
          <w14:textFill>
            <w14:solidFill>
              <w14:srgbClr w14:val="000000">
                <w14:alpha w14:val="15300"/>
              </w14:srgbClr>
            </w14:solidFill>
          </w14:textFill>
        </w:rPr>
        <w:t>.  </w:t>
      </w:r>
      <w:proofErr w:type="gramEnd"/>
    </w:p>
    <w:p w14:paraId="6E5E389E" w14:textId="06A341FB" w:rsidR="00785741" w:rsidRPr="00785741" w:rsidRDefault="00785741">
      <w:pPr>
        <w:overflowPunct/>
        <w:autoSpaceDE/>
        <w:autoSpaceDN/>
        <w:adjustRightInd/>
        <w:textAlignment w:val="auto"/>
        <w:rPr>
          <w:rFonts w:ascii="Arial" w:eastAsia="Arial Unicode MS" w:hAnsi="Arial" w:cs="Arial"/>
          <w:color w:val="000000"/>
          <w:sz w:val="22"/>
          <w:szCs w:val="22"/>
          <w:bdr w:val="nil"/>
          <w:lang w:val="en-US" w:eastAsia="en-GB"/>
          <w14:textOutline w14:w="0" w14:cap="flat" w14:cmpd="sng" w14:algn="ctr">
            <w14:noFill/>
            <w14:prstDash w14:val="solid"/>
            <w14:bevel/>
          </w14:textOutline>
          <w14:textFill>
            <w14:solidFill>
              <w14:srgbClr w14:val="000000">
                <w14:alpha w14:val="15300"/>
              </w14:srgbClr>
            </w14:solidFill>
          </w14:textFill>
        </w:rPr>
      </w:pPr>
      <w:r w:rsidRPr="00785741">
        <w:rPr>
          <w:rFonts w:ascii="Arial" w:hAnsi="Arial" w:cs="Arial"/>
          <w:color w:val="000000"/>
          <w:sz w:val="22"/>
          <w:szCs w:val="22"/>
          <w14:textFill>
            <w14:solidFill>
              <w14:srgbClr w14:val="000000">
                <w14:alpha w14:val="15300"/>
              </w14:srgbClr>
            </w14:solidFill>
          </w14:textFill>
        </w:rPr>
        <w:br w:type="page"/>
      </w:r>
    </w:p>
    <w:p w14:paraId="4026E784" w14:textId="76058C96" w:rsidR="00785741" w:rsidRPr="00785741" w:rsidRDefault="00785741" w:rsidP="00785741">
      <w:pPr>
        <w:pStyle w:val="Default"/>
        <w:spacing w:before="0" w:after="240" w:line="288" w:lineRule="auto"/>
        <w:rPr>
          <w:rFonts w:ascii="Arial" w:eastAsia="Times Roman" w:hAnsi="Arial" w:cs="Arial"/>
          <w:b/>
          <w:bCs/>
          <w:sz w:val="22"/>
          <w:szCs w:val="22"/>
          <w14:textFill>
            <w14:solidFill>
              <w14:srgbClr w14:val="000000">
                <w14:alpha w14:val="15300"/>
              </w14:srgbClr>
            </w14:solidFill>
          </w14:textFill>
        </w:rPr>
      </w:pPr>
      <w:r w:rsidRPr="00785741">
        <w:rPr>
          <w:rFonts w:ascii="Arial" w:eastAsia="Times Roman" w:hAnsi="Arial" w:cs="Arial"/>
          <w:b/>
          <w:bCs/>
          <w:sz w:val="22"/>
          <w:szCs w:val="22"/>
          <w14:textFill>
            <w14:solidFill>
              <w14:srgbClr w14:val="000000">
                <w14:alpha w14:val="15300"/>
              </w14:srgbClr>
            </w14:solidFill>
          </w14:textFill>
        </w:rPr>
        <w:lastRenderedPageBreak/>
        <w:t>Appendix 2</w:t>
      </w:r>
      <w:proofErr w:type="gramStart"/>
      <w:r w:rsidRPr="00785741">
        <w:rPr>
          <w:rFonts w:ascii="Arial" w:eastAsia="Times Roman" w:hAnsi="Arial" w:cs="Arial"/>
          <w:b/>
          <w:bCs/>
          <w:sz w:val="22"/>
          <w:szCs w:val="22"/>
          <w14:textFill>
            <w14:solidFill>
              <w14:srgbClr w14:val="000000">
                <w14:alpha w14:val="15300"/>
              </w14:srgbClr>
            </w14:solidFill>
          </w14:textFill>
        </w:rPr>
        <w:t xml:space="preserve">.  </w:t>
      </w:r>
      <w:proofErr w:type="gramEnd"/>
    </w:p>
    <w:p w14:paraId="7FFE1389" w14:textId="7588B0D6" w:rsidR="00785741" w:rsidRPr="00785741" w:rsidRDefault="00785741" w:rsidP="00785741">
      <w:pPr>
        <w:overflowPunct/>
        <w:autoSpaceDE/>
        <w:autoSpaceDN/>
        <w:adjustRightInd/>
        <w:spacing w:after="160" w:line="259" w:lineRule="auto"/>
        <w:textAlignment w:val="auto"/>
        <w:rPr>
          <w:rFonts w:ascii="Arial" w:eastAsiaTheme="minorHAnsi" w:hAnsi="Arial" w:cs="Arial"/>
          <w:b/>
          <w:bCs/>
          <w:sz w:val="22"/>
          <w:szCs w:val="22"/>
        </w:rPr>
      </w:pPr>
      <w:r w:rsidRPr="00785741">
        <w:rPr>
          <w:rFonts w:ascii="Arial" w:eastAsiaTheme="minorHAnsi" w:hAnsi="Arial" w:cs="Arial"/>
          <w:b/>
          <w:bCs/>
          <w:sz w:val="22"/>
          <w:szCs w:val="22"/>
        </w:rPr>
        <w:t>Ash Dieback Draft Position Statement</w:t>
      </w:r>
    </w:p>
    <w:p w14:paraId="2D5EB5B1"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sz w:val="22"/>
          <w:szCs w:val="22"/>
        </w:rPr>
      </w:pPr>
      <w:r w:rsidRPr="00785741">
        <w:rPr>
          <w:rFonts w:ascii="Arial" w:eastAsiaTheme="minorHAnsi" w:hAnsi="Arial" w:cs="Arial"/>
          <w:sz w:val="22"/>
          <w:szCs w:val="22"/>
        </w:rPr>
        <w:t xml:space="preserve">Ash dieback is changing our Surrey Hills landscape and will have a dramatic localised impact on the North Downs where ash established as the dominant woodland following the Great Storms of 1987 and 1990. </w:t>
      </w:r>
    </w:p>
    <w:p w14:paraId="256D142E"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b/>
          <w:bCs/>
          <w:sz w:val="22"/>
          <w:szCs w:val="22"/>
        </w:rPr>
      </w:pPr>
      <w:r w:rsidRPr="00785741">
        <w:rPr>
          <w:rFonts w:ascii="Arial" w:eastAsiaTheme="minorHAnsi" w:hAnsi="Arial" w:cs="Arial"/>
          <w:b/>
          <w:bCs/>
          <w:sz w:val="22"/>
          <w:szCs w:val="22"/>
        </w:rPr>
        <w:t>What are the key issues?</w:t>
      </w:r>
    </w:p>
    <w:p w14:paraId="64ABEA1F"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sz w:val="22"/>
          <w:szCs w:val="22"/>
        </w:rPr>
      </w:pPr>
      <w:r w:rsidRPr="00785741">
        <w:rPr>
          <w:rFonts w:ascii="Arial" w:eastAsiaTheme="minorHAnsi" w:hAnsi="Arial" w:cs="Arial"/>
          <w:sz w:val="22"/>
          <w:szCs w:val="22"/>
        </w:rPr>
        <w:t xml:space="preserve">Ash dieback is a chronic fungal infection that is affecting the ash population across Europe and the UK. An infected tree is noticeable for its loss of leaves, wilting, lesions in the bark and stems of trees, and discolouration of the bark. </w:t>
      </w:r>
    </w:p>
    <w:p w14:paraId="3241970E" w14:textId="61198EC2" w:rsidR="00785741" w:rsidRPr="00785741" w:rsidRDefault="00785741" w:rsidP="62EA8AF2">
      <w:pPr>
        <w:overflowPunct/>
        <w:autoSpaceDE/>
        <w:autoSpaceDN/>
        <w:adjustRightInd/>
        <w:spacing w:after="160" w:line="259" w:lineRule="auto"/>
        <w:textAlignment w:val="auto"/>
        <w:rPr>
          <w:rFonts w:ascii="Arial" w:eastAsiaTheme="minorEastAsia" w:hAnsi="Arial" w:cs="Arial"/>
          <w:sz w:val="22"/>
          <w:szCs w:val="22"/>
        </w:rPr>
      </w:pPr>
      <w:r w:rsidRPr="62EA8AF2">
        <w:rPr>
          <w:rFonts w:ascii="Arial" w:eastAsiaTheme="minorEastAsia" w:hAnsi="Arial" w:cs="Arial"/>
          <w:sz w:val="22"/>
          <w:szCs w:val="22"/>
        </w:rPr>
        <w:t>It</w:t>
      </w:r>
      <w:r w:rsidR="4AC6A174" w:rsidRPr="62EA8AF2">
        <w:rPr>
          <w:rFonts w:ascii="Arial" w:eastAsiaTheme="minorEastAsia" w:hAnsi="Arial" w:cs="Arial"/>
          <w:sz w:val="22"/>
          <w:szCs w:val="22"/>
        </w:rPr>
        <w:t xml:space="preserve"> i</w:t>
      </w:r>
      <w:r w:rsidRPr="62EA8AF2">
        <w:rPr>
          <w:rFonts w:ascii="Arial" w:eastAsiaTheme="minorEastAsia" w:hAnsi="Arial" w:cs="Arial"/>
          <w:sz w:val="22"/>
          <w:szCs w:val="22"/>
        </w:rPr>
        <w:t xml:space="preserve">s estimated there are almost 1,000 species of wildlife that have an association with ash, with 45 of these being wholly dependent on the tree. This means the loss of ash poses a risk to the habitat of these species. </w:t>
      </w:r>
    </w:p>
    <w:p w14:paraId="194CCE3A"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sz w:val="22"/>
          <w:szCs w:val="22"/>
        </w:rPr>
      </w:pPr>
      <w:r w:rsidRPr="00785741">
        <w:rPr>
          <w:rFonts w:ascii="Arial" w:eastAsiaTheme="minorHAnsi" w:hAnsi="Arial" w:cs="Arial"/>
          <w:sz w:val="22"/>
          <w:szCs w:val="22"/>
        </w:rPr>
        <w:t xml:space="preserve">The invasive fungus makes some trees brittle, which could lead to them becoming unstable or shedding limbs. Infected ash trees along public rights of way or established trails could pose a threat to people enjoying these routes. </w:t>
      </w:r>
    </w:p>
    <w:p w14:paraId="32904E41"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b/>
          <w:bCs/>
          <w:sz w:val="22"/>
          <w:szCs w:val="22"/>
        </w:rPr>
      </w:pPr>
      <w:r w:rsidRPr="00785741">
        <w:rPr>
          <w:rFonts w:ascii="Arial" w:eastAsiaTheme="minorHAnsi" w:hAnsi="Arial" w:cs="Arial"/>
          <w:b/>
          <w:bCs/>
          <w:sz w:val="22"/>
          <w:szCs w:val="22"/>
        </w:rPr>
        <w:t>What is our goal?</w:t>
      </w:r>
    </w:p>
    <w:p w14:paraId="6516DC84" w14:textId="653F9A3A" w:rsidR="00785741" w:rsidRPr="00785741" w:rsidRDefault="00785741" w:rsidP="00785741">
      <w:pPr>
        <w:overflowPunct/>
        <w:autoSpaceDE/>
        <w:autoSpaceDN/>
        <w:adjustRightInd/>
        <w:spacing w:after="160" w:line="259" w:lineRule="auto"/>
        <w:textAlignment w:val="auto"/>
        <w:rPr>
          <w:rFonts w:ascii="Arial" w:eastAsiaTheme="minorHAnsi" w:hAnsi="Arial" w:cs="Arial"/>
          <w:sz w:val="22"/>
          <w:szCs w:val="22"/>
        </w:rPr>
      </w:pPr>
      <w:r w:rsidRPr="00785741">
        <w:rPr>
          <w:rFonts w:ascii="Arial" w:eastAsiaTheme="minorHAnsi" w:hAnsi="Arial" w:cs="Arial"/>
          <w:sz w:val="22"/>
          <w:szCs w:val="22"/>
        </w:rPr>
        <w:t>In the Surrey Hills</w:t>
      </w:r>
      <w:r w:rsidR="003431EF">
        <w:rPr>
          <w:rFonts w:ascii="Arial" w:eastAsiaTheme="minorHAnsi" w:hAnsi="Arial" w:cs="Arial"/>
          <w:sz w:val="22"/>
          <w:szCs w:val="22"/>
        </w:rPr>
        <w:t>,</w:t>
      </w:r>
      <w:r w:rsidRPr="00785741">
        <w:rPr>
          <w:rFonts w:ascii="Arial" w:eastAsiaTheme="minorHAnsi" w:hAnsi="Arial" w:cs="Arial"/>
          <w:sz w:val="22"/>
          <w:szCs w:val="22"/>
        </w:rPr>
        <w:t xml:space="preserve"> we want to encourage woodland owners and land managers to allow for nature to be the solution as much as possible.  This can happen by allowing safe areas to naturally decay, only dealing with trees where they are a danger to people. This could help transform our woodlands for the better, increasing species richness in the woodlands over time.</w:t>
      </w:r>
    </w:p>
    <w:p w14:paraId="3916AA0A" w14:textId="1B0B849A" w:rsidR="00785741" w:rsidRPr="00785741" w:rsidRDefault="00785741" w:rsidP="62EA8AF2">
      <w:pPr>
        <w:overflowPunct/>
        <w:autoSpaceDE/>
        <w:autoSpaceDN/>
        <w:adjustRightInd/>
        <w:spacing w:after="160" w:line="259" w:lineRule="auto"/>
        <w:textAlignment w:val="auto"/>
        <w:rPr>
          <w:rFonts w:ascii="Arial" w:eastAsiaTheme="minorEastAsia" w:hAnsi="Arial" w:cs="Arial"/>
          <w:color w:val="FF0000"/>
          <w:sz w:val="22"/>
          <w:szCs w:val="22"/>
        </w:rPr>
      </w:pPr>
      <w:r w:rsidRPr="62EA8AF2">
        <w:rPr>
          <w:rFonts w:ascii="Arial" w:eastAsiaTheme="minorEastAsia" w:hAnsi="Arial" w:cs="Arial"/>
          <w:sz w:val="22"/>
          <w:szCs w:val="22"/>
        </w:rPr>
        <w:t>The aim is to remove trees where they pose a threat to people, such as by roads or busy footpaths and close or re-route people away from badly affected areas</w:t>
      </w:r>
      <w:r w:rsidR="00FA7886" w:rsidRPr="62EA8AF2">
        <w:rPr>
          <w:rFonts w:ascii="Arial" w:eastAsiaTheme="minorEastAsia" w:hAnsi="Arial" w:cs="Arial"/>
          <w:sz w:val="22"/>
          <w:szCs w:val="22"/>
        </w:rPr>
        <w:t>,</w:t>
      </w:r>
      <w:r w:rsidRPr="62EA8AF2">
        <w:rPr>
          <w:rFonts w:ascii="Arial" w:eastAsiaTheme="minorEastAsia" w:hAnsi="Arial" w:cs="Arial"/>
          <w:sz w:val="22"/>
          <w:szCs w:val="22"/>
        </w:rPr>
        <w:t xml:space="preserve"> where possible</w:t>
      </w:r>
      <w:r w:rsidR="00FA7886" w:rsidRPr="62EA8AF2">
        <w:rPr>
          <w:rFonts w:ascii="Arial" w:eastAsiaTheme="minorEastAsia" w:hAnsi="Arial" w:cs="Arial"/>
          <w:sz w:val="22"/>
          <w:szCs w:val="22"/>
        </w:rPr>
        <w:t>,</w:t>
      </w:r>
      <w:r w:rsidRPr="62EA8AF2">
        <w:rPr>
          <w:rFonts w:ascii="Arial" w:eastAsiaTheme="minorEastAsia" w:hAnsi="Arial" w:cs="Arial"/>
          <w:sz w:val="22"/>
          <w:szCs w:val="22"/>
        </w:rPr>
        <w:t xml:space="preserve"> onto open land.   This will allow the greatest possible area to naturally decay over time </w:t>
      </w:r>
      <w:r w:rsidR="00900473" w:rsidRPr="62EA8AF2">
        <w:rPr>
          <w:rFonts w:ascii="Arial" w:eastAsiaTheme="minorEastAsia" w:hAnsi="Arial" w:cs="Arial"/>
          <w:sz w:val="22"/>
          <w:szCs w:val="22"/>
        </w:rPr>
        <w:t xml:space="preserve">which </w:t>
      </w:r>
      <w:r w:rsidRPr="62EA8AF2">
        <w:rPr>
          <w:rFonts w:ascii="Arial" w:eastAsiaTheme="minorEastAsia" w:hAnsi="Arial" w:cs="Arial"/>
          <w:sz w:val="22"/>
          <w:szCs w:val="22"/>
        </w:rPr>
        <w:t xml:space="preserve">will be of great benefit to woodland wildlife, from fungi and insects which thrive on the deadwood, to the mammals and birds that live off them.  </w:t>
      </w:r>
    </w:p>
    <w:p w14:paraId="358625AA" w14:textId="492E41CE" w:rsidR="00785741" w:rsidRPr="00785741" w:rsidRDefault="00785741" w:rsidP="00785741">
      <w:pPr>
        <w:overflowPunct/>
        <w:autoSpaceDE/>
        <w:autoSpaceDN/>
        <w:adjustRightInd/>
        <w:spacing w:after="160" w:line="259" w:lineRule="auto"/>
        <w:textAlignment w:val="auto"/>
        <w:rPr>
          <w:rFonts w:ascii="Arial" w:eastAsiaTheme="minorHAnsi" w:hAnsi="Arial" w:cs="Arial"/>
          <w:sz w:val="22"/>
          <w:szCs w:val="22"/>
        </w:rPr>
      </w:pPr>
      <w:r w:rsidRPr="00785741">
        <w:rPr>
          <w:rFonts w:ascii="Arial" w:eastAsiaTheme="minorHAnsi" w:hAnsi="Arial" w:cs="Arial"/>
          <w:sz w:val="22"/>
          <w:szCs w:val="22"/>
        </w:rPr>
        <w:t xml:space="preserve">Clear felling areas of woodland is damaging and means that healthy and disease resistant trees are also destroyed, whereas the benefits of allowing </w:t>
      </w:r>
      <w:r w:rsidR="00D87A15">
        <w:rPr>
          <w:rFonts w:ascii="Arial" w:eastAsiaTheme="minorHAnsi" w:hAnsi="Arial" w:cs="Arial"/>
          <w:sz w:val="22"/>
          <w:szCs w:val="22"/>
        </w:rPr>
        <w:t>i</w:t>
      </w:r>
      <w:r w:rsidRPr="00785741">
        <w:rPr>
          <w:rFonts w:ascii="Arial" w:eastAsiaTheme="minorHAnsi" w:hAnsi="Arial" w:cs="Arial"/>
          <w:sz w:val="22"/>
          <w:szCs w:val="22"/>
        </w:rPr>
        <w:t>nfected trees</w:t>
      </w:r>
      <w:r w:rsidR="004C4CBA">
        <w:rPr>
          <w:rFonts w:ascii="Arial" w:eastAsiaTheme="minorHAnsi" w:hAnsi="Arial" w:cs="Arial"/>
          <w:sz w:val="22"/>
          <w:szCs w:val="22"/>
        </w:rPr>
        <w:t>,</w:t>
      </w:r>
      <w:r w:rsidRPr="00785741">
        <w:rPr>
          <w:rFonts w:ascii="Arial" w:eastAsiaTheme="minorHAnsi" w:hAnsi="Arial" w:cs="Arial"/>
          <w:sz w:val="22"/>
          <w:szCs w:val="22"/>
        </w:rPr>
        <w:t xml:space="preserve"> </w:t>
      </w:r>
      <w:r w:rsidR="004C4CBA">
        <w:rPr>
          <w:rFonts w:ascii="Arial" w:eastAsiaTheme="minorHAnsi" w:hAnsi="Arial" w:cs="Arial"/>
          <w:sz w:val="22"/>
          <w:szCs w:val="22"/>
        </w:rPr>
        <w:t>which</w:t>
      </w:r>
      <w:r w:rsidRPr="00785741">
        <w:rPr>
          <w:rFonts w:ascii="Arial" w:eastAsiaTheme="minorHAnsi" w:hAnsi="Arial" w:cs="Arial"/>
          <w:sz w:val="22"/>
          <w:szCs w:val="22"/>
        </w:rPr>
        <w:t xml:space="preserve"> are in safe locations</w:t>
      </w:r>
      <w:r w:rsidR="004C4CBA">
        <w:rPr>
          <w:rFonts w:ascii="Arial" w:eastAsiaTheme="minorHAnsi" w:hAnsi="Arial" w:cs="Arial"/>
          <w:sz w:val="22"/>
          <w:szCs w:val="22"/>
        </w:rPr>
        <w:t>,</w:t>
      </w:r>
      <w:r w:rsidRPr="00785741">
        <w:rPr>
          <w:rFonts w:ascii="Arial" w:eastAsiaTheme="minorHAnsi" w:hAnsi="Arial" w:cs="Arial"/>
          <w:sz w:val="22"/>
          <w:szCs w:val="22"/>
        </w:rPr>
        <w:t xml:space="preserve"> to naturally decay will:</w:t>
      </w:r>
    </w:p>
    <w:p w14:paraId="765FB10A" w14:textId="73CB268D" w:rsidR="00785741" w:rsidRPr="00785741" w:rsidRDefault="00785741" w:rsidP="00785741">
      <w:pPr>
        <w:numPr>
          <w:ilvl w:val="0"/>
          <w:numId w:val="25"/>
        </w:numPr>
        <w:overflowPunct/>
        <w:autoSpaceDE/>
        <w:autoSpaceDN/>
        <w:adjustRightInd/>
        <w:spacing w:after="160" w:line="259" w:lineRule="auto"/>
        <w:contextualSpacing/>
        <w:textAlignment w:val="auto"/>
        <w:rPr>
          <w:rFonts w:ascii="Arial" w:eastAsiaTheme="minorHAnsi" w:hAnsi="Arial" w:cs="Arial"/>
          <w:sz w:val="22"/>
          <w:szCs w:val="22"/>
        </w:rPr>
      </w:pPr>
      <w:r w:rsidRPr="00785741">
        <w:rPr>
          <w:rFonts w:ascii="Arial" w:eastAsiaTheme="minorHAnsi" w:hAnsi="Arial" w:cs="Arial"/>
          <w:sz w:val="22"/>
          <w:szCs w:val="22"/>
        </w:rPr>
        <w:t xml:space="preserve">Provide a huge amount of deadwood habitat which will become home to a vast array of wildlife such as fungi and insects. These changed habitats will improve </w:t>
      </w:r>
      <w:r w:rsidR="005A18F0" w:rsidRPr="00785741">
        <w:rPr>
          <w:rFonts w:ascii="Arial" w:eastAsiaTheme="minorHAnsi" w:hAnsi="Arial" w:cs="Arial"/>
          <w:sz w:val="22"/>
          <w:szCs w:val="22"/>
        </w:rPr>
        <w:t>biodiversit</w:t>
      </w:r>
      <w:r w:rsidR="005A18F0">
        <w:rPr>
          <w:rFonts w:ascii="Arial" w:eastAsiaTheme="minorHAnsi" w:hAnsi="Arial" w:cs="Arial"/>
          <w:sz w:val="22"/>
          <w:szCs w:val="22"/>
        </w:rPr>
        <w:t>y.</w:t>
      </w:r>
    </w:p>
    <w:p w14:paraId="5017B502" w14:textId="1D8C12C9" w:rsidR="00785741" w:rsidRPr="00785741" w:rsidRDefault="00785741" w:rsidP="00785741">
      <w:pPr>
        <w:numPr>
          <w:ilvl w:val="0"/>
          <w:numId w:val="25"/>
        </w:numPr>
        <w:overflowPunct/>
        <w:autoSpaceDE/>
        <w:autoSpaceDN/>
        <w:adjustRightInd/>
        <w:spacing w:after="160" w:line="259" w:lineRule="auto"/>
        <w:contextualSpacing/>
        <w:textAlignment w:val="auto"/>
        <w:rPr>
          <w:rFonts w:ascii="Arial" w:eastAsiaTheme="minorHAnsi" w:hAnsi="Arial" w:cs="Arial"/>
          <w:sz w:val="22"/>
          <w:szCs w:val="22"/>
        </w:rPr>
      </w:pPr>
      <w:r w:rsidRPr="00785741">
        <w:rPr>
          <w:rFonts w:ascii="Arial" w:eastAsiaTheme="minorHAnsi" w:hAnsi="Arial" w:cs="Arial"/>
          <w:sz w:val="22"/>
          <w:szCs w:val="22"/>
        </w:rPr>
        <w:t xml:space="preserve">Increase light levels resulting from the ash trees dying. This will stimulate new growth and </w:t>
      </w:r>
      <w:r w:rsidR="00B67EFA">
        <w:rPr>
          <w:rFonts w:ascii="Arial" w:eastAsiaTheme="minorHAnsi" w:hAnsi="Arial" w:cs="Arial"/>
          <w:sz w:val="22"/>
          <w:szCs w:val="22"/>
        </w:rPr>
        <w:t xml:space="preserve">natural </w:t>
      </w:r>
      <w:r w:rsidRPr="00785741">
        <w:rPr>
          <w:rFonts w:ascii="Arial" w:eastAsiaTheme="minorHAnsi" w:hAnsi="Arial" w:cs="Arial"/>
          <w:sz w:val="22"/>
          <w:szCs w:val="22"/>
        </w:rPr>
        <w:t>regeneration of other plants.</w:t>
      </w:r>
    </w:p>
    <w:p w14:paraId="3887E89E" w14:textId="77777777" w:rsidR="00785741" w:rsidRPr="00785741" w:rsidRDefault="00785741" w:rsidP="00785741">
      <w:pPr>
        <w:numPr>
          <w:ilvl w:val="0"/>
          <w:numId w:val="25"/>
        </w:numPr>
        <w:overflowPunct/>
        <w:autoSpaceDE/>
        <w:autoSpaceDN/>
        <w:adjustRightInd/>
        <w:spacing w:after="160" w:line="259" w:lineRule="auto"/>
        <w:contextualSpacing/>
        <w:textAlignment w:val="auto"/>
        <w:rPr>
          <w:rFonts w:ascii="Arial" w:eastAsiaTheme="minorHAnsi" w:hAnsi="Arial" w:cs="Arial"/>
          <w:sz w:val="22"/>
          <w:szCs w:val="22"/>
        </w:rPr>
      </w:pPr>
      <w:r w:rsidRPr="00785741">
        <w:rPr>
          <w:rFonts w:ascii="Arial" w:eastAsiaTheme="minorHAnsi" w:hAnsi="Arial" w:cs="Arial"/>
          <w:sz w:val="22"/>
          <w:szCs w:val="22"/>
        </w:rPr>
        <w:t>Mean that resilient ash trees will survive, and their seeds will naturally regenerate new growth, meaning that ash can remain a part of our countryside in the future.</w:t>
      </w:r>
    </w:p>
    <w:p w14:paraId="7EFD2170" w14:textId="77777777" w:rsidR="00785741" w:rsidRPr="00785741" w:rsidRDefault="00785741" w:rsidP="00785741">
      <w:pPr>
        <w:overflowPunct/>
        <w:autoSpaceDE/>
        <w:autoSpaceDN/>
        <w:adjustRightInd/>
        <w:spacing w:after="160" w:line="259" w:lineRule="auto"/>
        <w:ind w:left="720"/>
        <w:contextualSpacing/>
        <w:textAlignment w:val="auto"/>
        <w:rPr>
          <w:rFonts w:ascii="Arial" w:eastAsiaTheme="minorHAnsi" w:hAnsi="Arial" w:cs="Arial"/>
          <w:sz w:val="22"/>
          <w:szCs w:val="22"/>
        </w:rPr>
      </w:pPr>
    </w:p>
    <w:p w14:paraId="50F3B589"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b/>
          <w:bCs/>
          <w:sz w:val="22"/>
          <w:szCs w:val="22"/>
        </w:rPr>
      </w:pPr>
      <w:r w:rsidRPr="00785741">
        <w:rPr>
          <w:rFonts w:ascii="Arial" w:eastAsiaTheme="minorHAnsi" w:hAnsi="Arial" w:cs="Arial"/>
          <w:b/>
          <w:bCs/>
          <w:sz w:val="22"/>
          <w:szCs w:val="22"/>
        </w:rPr>
        <w:t>What should landowners do?</w:t>
      </w:r>
    </w:p>
    <w:p w14:paraId="30883531" w14:textId="2F0751F1" w:rsidR="00785741" w:rsidRPr="00785741" w:rsidRDefault="00785741" w:rsidP="00785741">
      <w:pPr>
        <w:overflowPunct/>
        <w:autoSpaceDE/>
        <w:autoSpaceDN/>
        <w:adjustRightInd/>
        <w:spacing w:after="160" w:line="259" w:lineRule="auto"/>
        <w:textAlignment w:val="auto"/>
        <w:rPr>
          <w:rFonts w:ascii="Arial" w:eastAsiaTheme="minorHAnsi" w:hAnsi="Arial" w:cs="Arial"/>
          <w:sz w:val="22"/>
          <w:szCs w:val="22"/>
        </w:rPr>
      </w:pPr>
      <w:r w:rsidRPr="00785741">
        <w:rPr>
          <w:rFonts w:ascii="Arial" w:eastAsiaTheme="minorHAnsi" w:hAnsi="Arial" w:cs="Arial"/>
          <w:sz w:val="22"/>
          <w:szCs w:val="22"/>
        </w:rPr>
        <w:t>In affected ash woodlands with open access, visitors should be encouraged through sensitive signage to keep to the main inspected tracks and sensitively discourage</w:t>
      </w:r>
      <w:r w:rsidR="004E019D">
        <w:rPr>
          <w:rFonts w:ascii="Arial" w:eastAsiaTheme="minorHAnsi" w:hAnsi="Arial" w:cs="Arial"/>
          <w:sz w:val="22"/>
          <w:szCs w:val="22"/>
        </w:rPr>
        <w:t xml:space="preserve">d from </w:t>
      </w:r>
      <w:r w:rsidRPr="00785741">
        <w:rPr>
          <w:rFonts w:ascii="Arial" w:eastAsiaTheme="minorHAnsi" w:hAnsi="Arial" w:cs="Arial"/>
          <w:sz w:val="22"/>
          <w:szCs w:val="22"/>
        </w:rPr>
        <w:t xml:space="preserve">access along desire lines </w:t>
      </w:r>
      <w:r w:rsidR="00EE7C30">
        <w:rPr>
          <w:rFonts w:ascii="Arial" w:eastAsiaTheme="minorHAnsi" w:hAnsi="Arial" w:cs="Arial"/>
          <w:sz w:val="22"/>
          <w:szCs w:val="22"/>
        </w:rPr>
        <w:t>by</w:t>
      </w:r>
      <w:r w:rsidRPr="00785741">
        <w:rPr>
          <w:rFonts w:ascii="Arial" w:eastAsiaTheme="minorHAnsi" w:hAnsi="Arial" w:cs="Arial"/>
          <w:sz w:val="22"/>
          <w:szCs w:val="22"/>
        </w:rPr>
        <w:t xml:space="preserve"> sensitive measures such as dead hedging, which volunteers can create and manage.</w:t>
      </w:r>
    </w:p>
    <w:p w14:paraId="746D6C45"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sz w:val="22"/>
          <w:szCs w:val="22"/>
        </w:rPr>
      </w:pPr>
      <w:r w:rsidRPr="00785741">
        <w:rPr>
          <w:rFonts w:ascii="Arial" w:eastAsiaTheme="minorHAnsi" w:hAnsi="Arial" w:cs="Arial"/>
          <w:sz w:val="22"/>
          <w:szCs w:val="22"/>
        </w:rPr>
        <w:t xml:space="preserve">Trees should be individually assessed, including a habitat impact assessment. Tree owners have a duty of care for the preservation of trees and to ensure they remain in </w:t>
      </w:r>
      <w:r w:rsidRPr="00785741">
        <w:rPr>
          <w:rFonts w:ascii="Arial" w:eastAsiaTheme="minorHAnsi" w:hAnsi="Arial" w:cs="Arial"/>
          <w:sz w:val="22"/>
          <w:szCs w:val="22"/>
        </w:rPr>
        <w:lastRenderedPageBreak/>
        <w:t>a safe condition. Felling a tree without the proper permissions and ensuring protection for wildlife may result in legal implications.</w:t>
      </w:r>
    </w:p>
    <w:p w14:paraId="24DF7A3F"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sz w:val="22"/>
          <w:szCs w:val="22"/>
        </w:rPr>
      </w:pPr>
      <w:r w:rsidRPr="00785741">
        <w:rPr>
          <w:rFonts w:ascii="Arial" w:eastAsiaTheme="minorHAnsi" w:hAnsi="Arial" w:cs="Arial"/>
          <w:sz w:val="22"/>
          <w:szCs w:val="22"/>
        </w:rPr>
        <w:t>We would recommend getting in touch with a woodland or tree professional who can help formulate a measured plan of action for tackling ash dieback in a specific location.  It is important that this plan incorporates best practice guidance and is undertaken in phases so that it minimises the negative impacts of removing a tree. It is also important to retain any ash tree that has a natural resistance to the disease.</w:t>
      </w:r>
    </w:p>
    <w:p w14:paraId="2C617B02"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sz w:val="22"/>
          <w:szCs w:val="22"/>
        </w:rPr>
      </w:pPr>
      <w:r w:rsidRPr="00785741">
        <w:rPr>
          <w:rFonts w:ascii="Arial" w:eastAsiaTheme="minorHAnsi" w:hAnsi="Arial" w:cs="Arial"/>
          <w:sz w:val="22"/>
          <w:szCs w:val="22"/>
        </w:rPr>
        <w:t xml:space="preserve">In the Surrey Hills, there should be careful consideration of the impact on landscape, environment, and biodiversity immediately after felling, as well as considering the recovery phase. It may be beneficial to wildlife to leave any felled wood in the environment than remove it all. </w:t>
      </w:r>
    </w:p>
    <w:p w14:paraId="32B8D771"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sz w:val="22"/>
          <w:szCs w:val="22"/>
        </w:rPr>
      </w:pPr>
      <w:r w:rsidRPr="00785741">
        <w:rPr>
          <w:rFonts w:ascii="Arial" w:eastAsiaTheme="minorHAnsi" w:hAnsi="Arial" w:cs="Arial"/>
          <w:sz w:val="22"/>
          <w:szCs w:val="22"/>
        </w:rPr>
        <w:t>For more information see:</w:t>
      </w:r>
    </w:p>
    <w:p w14:paraId="782DCA1D" w14:textId="77777777" w:rsidR="00785741" w:rsidRPr="00785741" w:rsidRDefault="005B6E96" w:rsidP="00785741">
      <w:pPr>
        <w:overflowPunct/>
        <w:autoSpaceDE/>
        <w:autoSpaceDN/>
        <w:adjustRightInd/>
        <w:spacing w:after="160" w:line="259" w:lineRule="auto"/>
        <w:textAlignment w:val="auto"/>
        <w:rPr>
          <w:rFonts w:ascii="Arial" w:eastAsiaTheme="minorHAnsi" w:hAnsi="Arial" w:cs="Arial"/>
          <w:sz w:val="22"/>
          <w:szCs w:val="22"/>
        </w:rPr>
      </w:pPr>
      <w:hyperlink r:id="rId11" w:history="1">
        <w:r w:rsidR="00785741" w:rsidRPr="00785741">
          <w:rPr>
            <w:rFonts w:ascii="Arial" w:eastAsiaTheme="minorHAnsi" w:hAnsi="Arial" w:cs="Arial"/>
            <w:color w:val="0000FF"/>
            <w:sz w:val="22"/>
            <w:szCs w:val="22"/>
            <w:u w:val="single"/>
          </w:rPr>
          <w:t>Managing ash trees affected by ash dieback: operations note 46a - GOV.UK (www.gov.uk)</w:t>
        </w:r>
      </w:hyperlink>
    </w:p>
    <w:p w14:paraId="0FAF9FFE" w14:textId="77777777" w:rsidR="00785741" w:rsidRPr="00785741" w:rsidRDefault="005B6E96" w:rsidP="00785741">
      <w:pPr>
        <w:overflowPunct/>
        <w:autoSpaceDE/>
        <w:autoSpaceDN/>
        <w:adjustRightInd/>
        <w:spacing w:before="100" w:beforeAutospacing="1" w:after="100" w:afterAutospacing="1"/>
        <w:textAlignment w:val="auto"/>
        <w:rPr>
          <w:rFonts w:ascii="Arial" w:hAnsi="Arial" w:cs="Arial"/>
          <w:color w:val="0A0A0A"/>
          <w:sz w:val="28"/>
          <w:szCs w:val="28"/>
          <w:lang w:eastAsia="en-GB"/>
        </w:rPr>
      </w:pPr>
      <w:hyperlink r:id="rId12" w:history="1">
        <w:r w:rsidR="00785741" w:rsidRPr="00785741">
          <w:rPr>
            <w:rFonts w:ascii="Arial" w:eastAsiaTheme="minorHAnsi" w:hAnsi="Arial" w:cs="Arial"/>
            <w:color w:val="0000FF"/>
            <w:sz w:val="22"/>
            <w:szCs w:val="22"/>
            <w:u w:val="single"/>
          </w:rPr>
          <w:t>A Farmer's Guide to Ash Dieback by linking-environment-and-farming - Issuu</w:t>
        </w:r>
      </w:hyperlink>
    </w:p>
    <w:p w14:paraId="67CAC18F" w14:textId="77777777" w:rsidR="00785741" w:rsidRPr="00785741" w:rsidRDefault="00785741" w:rsidP="00785741">
      <w:pPr>
        <w:pStyle w:val="Default"/>
        <w:spacing w:before="0" w:after="240" w:line="288" w:lineRule="auto"/>
        <w:rPr>
          <w:rFonts w:ascii="Arial" w:eastAsia="Times Roman" w:hAnsi="Arial" w:cs="Arial"/>
          <w:sz w:val="22"/>
          <w:szCs w:val="22"/>
          <w14:textFill>
            <w14:solidFill>
              <w14:srgbClr w14:val="000000">
                <w14:alpha w14:val="15300"/>
              </w14:srgbClr>
            </w14:solidFill>
          </w14:textFill>
        </w:rPr>
      </w:pPr>
    </w:p>
    <w:p w14:paraId="5889E00C" w14:textId="77777777" w:rsidR="00785741" w:rsidRPr="00785741" w:rsidRDefault="00785741" w:rsidP="00785741">
      <w:pPr>
        <w:pStyle w:val="Default"/>
        <w:spacing w:before="0" w:after="240" w:line="288" w:lineRule="auto"/>
        <w:rPr>
          <w:rFonts w:ascii="Arial" w:eastAsia="Times Roman" w:hAnsi="Arial" w:cs="Arial"/>
          <w:sz w:val="22"/>
          <w:szCs w:val="22"/>
          <w14:textFill>
            <w14:solidFill>
              <w14:srgbClr w14:val="000000">
                <w14:alpha w14:val="15294"/>
              </w14:srgbClr>
            </w14:solidFill>
          </w14:textFill>
        </w:rPr>
      </w:pPr>
      <w:r w:rsidRPr="00785741">
        <w:rPr>
          <w:rFonts w:ascii="Arial" w:hAnsi="Arial" w:cs="Arial"/>
          <w:sz w:val="22"/>
          <w:szCs w:val="22"/>
          <w14:textFill>
            <w14:solidFill>
              <w14:srgbClr w14:val="000000">
                <w14:alpha w14:val="15294"/>
              </w14:srgbClr>
            </w14:solidFill>
          </w14:textFill>
        </w:rPr>
        <w:t> </w:t>
      </w:r>
    </w:p>
    <w:p w14:paraId="0DB76CFB" w14:textId="47319872" w:rsidR="00785741" w:rsidRPr="00785741" w:rsidRDefault="00785741">
      <w:pPr>
        <w:overflowPunct/>
        <w:autoSpaceDE/>
        <w:autoSpaceDN/>
        <w:adjustRightInd/>
        <w:textAlignment w:val="auto"/>
        <w:rPr>
          <w:rFonts w:ascii="Arial" w:hAnsi="Arial" w:cs="Arial"/>
        </w:rPr>
      </w:pPr>
      <w:r w:rsidRPr="00785741">
        <w:rPr>
          <w:rFonts w:ascii="Arial" w:hAnsi="Arial" w:cs="Arial"/>
        </w:rPr>
        <w:br w:type="page"/>
      </w:r>
    </w:p>
    <w:p w14:paraId="435C436C"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b/>
          <w:bCs/>
          <w:kern w:val="2"/>
          <w:sz w:val="22"/>
          <w:szCs w:val="22"/>
          <w14:ligatures w14:val="standardContextual"/>
        </w:rPr>
      </w:pPr>
      <w:r w:rsidRPr="00785741">
        <w:rPr>
          <w:rFonts w:ascii="Arial" w:eastAsiaTheme="minorHAnsi" w:hAnsi="Arial" w:cs="Arial"/>
          <w:b/>
          <w:bCs/>
          <w:kern w:val="2"/>
          <w:sz w:val="22"/>
          <w:szCs w:val="22"/>
          <w14:ligatures w14:val="standardContextual"/>
        </w:rPr>
        <w:lastRenderedPageBreak/>
        <w:t xml:space="preserve">Appendix 3 </w:t>
      </w:r>
    </w:p>
    <w:p w14:paraId="4593702F"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b/>
          <w:bCs/>
          <w:kern w:val="2"/>
          <w:sz w:val="22"/>
          <w:szCs w:val="22"/>
          <w14:ligatures w14:val="standardContextual"/>
        </w:rPr>
      </w:pPr>
      <w:r w:rsidRPr="00785741">
        <w:rPr>
          <w:rFonts w:ascii="Arial" w:eastAsiaTheme="minorHAnsi" w:hAnsi="Arial" w:cs="Arial"/>
          <w:b/>
          <w:bCs/>
          <w:kern w:val="2"/>
          <w:sz w:val="22"/>
          <w:szCs w:val="22"/>
          <w14:ligatures w14:val="standardContextual"/>
        </w:rPr>
        <w:t>Mountain Biking Draft Position Statement</w:t>
      </w:r>
    </w:p>
    <w:p w14:paraId="44438EC5"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Mountain biking has seen a huge increase in popularity over the years making the Surrey Hills one of the most popular areas for mountain biking in the country. ​</w:t>
      </w:r>
    </w:p>
    <w:p w14:paraId="6EC8F148" w14:textId="12D63246" w:rsidR="00785741" w:rsidRPr="00785741" w:rsidRDefault="00785741" w:rsidP="62EA8AF2">
      <w:pPr>
        <w:overflowPunct/>
        <w:autoSpaceDE/>
        <w:autoSpaceDN/>
        <w:adjustRightInd/>
        <w:spacing w:after="160" w:line="259" w:lineRule="auto"/>
        <w:textAlignment w:val="auto"/>
        <w:rPr>
          <w:rFonts w:ascii="Arial" w:eastAsiaTheme="minorEastAsia" w:hAnsi="Arial" w:cs="Arial"/>
          <w:kern w:val="2"/>
          <w:sz w:val="22"/>
          <w:szCs w:val="22"/>
          <w14:ligatures w14:val="standardContextual"/>
        </w:rPr>
      </w:pPr>
      <w:r w:rsidRPr="62EA8AF2">
        <w:rPr>
          <w:rFonts w:ascii="Arial" w:eastAsiaTheme="minorEastAsia" w:hAnsi="Arial" w:cs="Arial"/>
          <w:kern w:val="2"/>
          <w:sz w:val="22"/>
          <w:szCs w:val="22"/>
          <w14:ligatures w14:val="standardContextual"/>
        </w:rPr>
        <w:t xml:space="preserve">Many people will be surprised to know that there are no authorised mountain bike trails in the Surrey Hills and neither are there any </w:t>
      </w:r>
      <w:r w:rsidR="389B428C" w:rsidRPr="62EA8AF2">
        <w:rPr>
          <w:rFonts w:ascii="Arial" w:eastAsiaTheme="minorEastAsia" w:hAnsi="Arial" w:cs="Arial"/>
          <w:kern w:val="2"/>
          <w:sz w:val="22"/>
          <w:szCs w:val="22"/>
          <w14:ligatures w14:val="standardContextual"/>
        </w:rPr>
        <w:t>landowner</w:t>
      </w:r>
      <w:r w:rsidRPr="62EA8AF2">
        <w:rPr>
          <w:rFonts w:ascii="Arial" w:eastAsiaTheme="minorEastAsia" w:hAnsi="Arial" w:cs="Arial"/>
          <w:kern w:val="2"/>
          <w:sz w:val="22"/>
          <w:szCs w:val="22"/>
          <w14:ligatures w14:val="standardContextual"/>
        </w:rPr>
        <w:t xml:space="preserve"> agreements in place for mountain bike trails.</w:t>
      </w:r>
    </w:p>
    <w:p w14:paraId="2DDD4F91"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Building trails without a landowner’s consent is illegal. People who build unauthorised trails may be liable for any harm to those using the trail or where the trail is hazardous to other users – we often see trails that are built with limited knowledge of how this might affect other forest users, the harm it can cause to our sensitive wildlife and the damage it can do to important archaeological sites. Please do not build unauthorised trails.</w:t>
      </w:r>
    </w:p>
    <w:p w14:paraId="1E42439F"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You have an established right to ride on Bridleways, Restricted Byways, Byways Open to All traffic and most other routes displayed as ‘ORPA’ (other routes with public access) on Ordnance Survey Maps. In addition to this, some landowners also allow wider levels of responsible access on a permissive basis.​</w:t>
      </w:r>
    </w:p>
    <w:p w14:paraId="6F28EB59" w14:textId="7F8A510B" w:rsidR="00785741" w:rsidRPr="00785741" w:rsidRDefault="00785741" w:rsidP="00785741">
      <w:pPr>
        <w:overflowPunct/>
        <w:autoSpaceDE/>
        <w:autoSpaceDN/>
        <w:adjustRightInd/>
        <w:spacing w:after="160" w:line="259" w:lineRule="auto"/>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We share the Surrey Hills with other users and nature, so please</w:t>
      </w:r>
      <w:r w:rsidR="00BA18A5">
        <w:rPr>
          <w:rFonts w:ascii="Arial" w:eastAsiaTheme="minorHAnsi" w:hAnsi="Arial" w:cs="Arial"/>
          <w:kern w:val="2"/>
          <w:sz w:val="22"/>
          <w:szCs w:val="22"/>
          <w14:ligatures w14:val="standardContextual"/>
        </w:rPr>
        <w:t>:</w:t>
      </w:r>
      <w:r w:rsidRPr="00785741">
        <w:rPr>
          <w:rFonts w:ascii="Arial" w:eastAsiaTheme="minorHAnsi" w:hAnsi="Arial" w:cs="Arial"/>
          <w:kern w:val="2"/>
          <w:sz w:val="22"/>
          <w:szCs w:val="22"/>
          <w14:ligatures w14:val="standardContextual"/>
        </w:rPr>
        <w:t xml:space="preserve"> </w:t>
      </w:r>
    </w:p>
    <w:p w14:paraId="0FD9A534"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Protect Nature</w:t>
      </w:r>
    </w:p>
    <w:p w14:paraId="2BA376B6" w14:textId="77777777" w:rsidR="00785741" w:rsidRPr="00785741" w:rsidRDefault="00785741" w:rsidP="00785741">
      <w:pPr>
        <w:numPr>
          <w:ilvl w:val="0"/>
          <w:numId w:val="24"/>
        </w:numPr>
        <w:overflowPunct/>
        <w:autoSpaceDE/>
        <w:autoSpaceDN/>
        <w:adjustRightInd/>
        <w:spacing w:after="160" w:line="259" w:lineRule="auto"/>
        <w:contextualSpacing/>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Protect the environment: Think about the impact of your journey. Ride from home where possible, or consider public transport and car-sharing options</w:t>
      </w:r>
    </w:p>
    <w:p w14:paraId="390DEE26" w14:textId="036F618D" w:rsidR="00785741" w:rsidRPr="00785741" w:rsidRDefault="00785741" w:rsidP="00785741">
      <w:pPr>
        <w:numPr>
          <w:ilvl w:val="0"/>
          <w:numId w:val="24"/>
        </w:numPr>
        <w:overflowPunct/>
        <w:autoSpaceDE/>
        <w:autoSpaceDN/>
        <w:adjustRightInd/>
        <w:spacing w:after="160" w:line="259" w:lineRule="auto"/>
        <w:contextualSpacing/>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 xml:space="preserve">Protect wildlife: Be aware of the potential impact of public access on sensitive ecosystems, </w:t>
      </w:r>
      <w:proofErr w:type="gramStart"/>
      <w:r w:rsidRPr="00785741">
        <w:rPr>
          <w:rFonts w:ascii="Arial" w:eastAsiaTheme="minorHAnsi" w:hAnsi="Arial" w:cs="Arial"/>
          <w:kern w:val="2"/>
          <w:sz w:val="22"/>
          <w:szCs w:val="22"/>
          <w14:ligatures w14:val="standardContextual"/>
        </w:rPr>
        <w:t>plants</w:t>
      </w:r>
      <w:proofErr w:type="gramEnd"/>
      <w:r w:rsidRPr="00785741">
        <w:rPr>
          <w:rFonts w:ascii="Arial" w:eastAsiaTheme="minorHAnsi" w:hAnsi="Arial" w:cs="Arial"/>
          <w:kern w:val="2"/>
          <w:sz w:val="22"/>
          <w:szCs w:val="22"/>
          <w14:ligatures w14:val="standardContextual"/>
        </w:rPr>
        <w:t xml:space="preserve"> and animals. Take extra care during </w:t>
      </w:r>
      <w:r w:rsidR="00454D33">
        <w:rPr>
          <w:rFonts w:ascii="Arial" w:eastAsiaTheme="minorHAnsi" w:hAnsi="Arial" w:cs="Arial"/>
          <w:kern w:val="2"/>
          <w:sz w:val="22"/>
          <w:szCs w:val="22"/>
          <w14:ligatures w14:val="standardContextual"/>
        </w:rPr>
        <w:t xml:space="preserve">the </w:t>
      </w:r>
      <w:r w:rsidRPr="00785741">
        <w:rPr>
          <w:rFonts w:ascii="Arial" w:eastAsiaTheme="minorHAnsi" w:hAnsi="Arial" w:cs="Arial"/>
          <w:kern w:val="2"/>
          <w:sz w:val="22"/>
          <w:szCs w:val="22"/>
          <w14:ligatures w14:val="standardContextual"/>
        </w:rPr>
        <w:t>breeding season</w:t>
      </w:r>
    </w:p>
    <w:p w14:paraId="6675ECF6" w14:textId="77777777" w:rsidR="00785741" w:rsidRDefault="00785741" w:rsidP="00785741">
      <w:pPr>
        <w:numPr>
          <w:ilvl w:val="0"/>
          <w:numId w:val="24"/>
        </w:numPr>
        <w:overflowPunct/>
        <w:autoSpaceDE/>
        <w:autoSpaceDN/>
        <w:adjustRightInd/>
        <w:spacing w:after="160" w:line="259" w:lineRule="auto"/>
        <w:contextualSpacing/>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Leave no trace: Leave gates as you find them, take all litter home and guard against fires.</w:t>
      </w:r>
    </w:p>
    <w:p w14:paraId="1CDE7D91" w14:textId="77777777" w:rsidR="00785741" w:rsidRPr="00785741" w:rsidRDefault="00785741" w:rsidP="00785741">
      <w:pPr>
        <w:overflowPunct/>
        <w:autoSpaceDE/>
        <w:autoSpaceDN/>
        <w:adjustRightInd/>
        <w:spacing w:after="160" w:line="259" w:lineRule="auto"/>
        <w:ind w:left="720"/>
        <w:contextualSpacing/>
        <w:textAlignment w:val="auto"/>
        <w:rPr>
          <w:rFonts w:ascii="Arial" w:eastAsiaTheme="minorHAnsi" w:hAnsi="Arial" w:cs="Arial"/>
          <w:kern w:val="2"/>
          <w:sz w:val="22"/>
          <w:szCs w:val="22"/>
          <w14:ligatures w14:val="standardContextual"/>
        </w:rPr>
      </w:pPr>
    </w:p>
    <w:p w14:paraId="55108C4E"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Respect the Trails</w:t>
      </w:r>
    </w:p>
    <w:p w14:paraId="76E37E99" w14:textId="5D2D5A41" w:rsidR="00785741" w:rsidRPr="00785741" w:rsidRDefault="00785741" w:rsidP="00785741">
      <w:pPr>
        <w:numPr>
          <w:ilvl w:val="0"/>
          <w:numId w:val="24"/>
        </w:numPr>
        <w:overflowPunct/>
        <w:autoSpaceDE/>
        <w:autoSpaceDN/>
        <w:adjustRightInd/>
        <w:spacing w:after="160" w:line="259" w:lineRule="auto"/>
        <w:contextualSpacing/>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Be prepared: Know your access rights. Know where you are and where you are heading. Ride within your limitations, wear a helmet, and carry appropriate equipment for the duration of your ride and likely weather</w:t>
      </w:r>
      <w:r w:rsidR="008D2DA2">
        <w:rPr>
          <w:rFonts w:ascii="Arial" w:eastAsiaTheme="minorHAnsi" w:hAnsi="Arial" w:cs="Arial"/>
          <w:kern w:val="2"/>
          <w:sz w:val="22"/>
          <w:szCs w:val="22"/>
          <w14:ligatures w14:val="standardContextual"/>
        </w:rPr>
        <w:t xml:space="preserve"> conditions</w:t>
      </w:r>
    </w:p>
    <w:p w14:paraId="107CB3DD" w14:textId="77777777" w:rsidR="00785741" w:rsidRPr="00785741" w:rsidRDefault="00785741" w:rsidP="00785741">
      <w:pPr>
        <w:numPr>
          <w:ilvl w:val="0"/>
          <w:numId w:val="24"/>
        </w:numPr>
        <w:overflowPunct/>
        <w:autoSpaceDE/>
        <w:autoSpaceDN/>
        <w:adjustRightInd/>
        <w:spacing w:after="160" w:line="259" w:lineRule="auto"/>
        <w:contextualSpacing/>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 xml:space="preserve">Ride appropriately for the trail and conditions: Avoid wet, </w:t>
      </w:r>
      <w:proofErr w:type="gramStart"/>
      <w:r w:rsidRPr="00785741">
        <w:rPr>
          <w:rFonts w:ascii="Arial" w:eastAsiaTheme="minorHAnsi" w:hAnsi="Arial" w:cs="Arial"/>
          <w:kern w:val="2"/>
          <w:sz w:val="22"/>
          <w:szCs w:val="22"/>
          <w14:ligatures w14:val="standardContextual"/>
        </w:rPr>
        <w:t>boggy</w:t>
      </w:r>
      <w:proofErr w:type="gramEnd"/>
      <w:r w:rsidRPr="00785741">
        <w:rPr>
          <w:rFonts w:ascii="Arial" w:eastAsiaTheme="minorHAnsi" w:hAnsi="Arial" w:cs="Arial"/>
          <w:kern w:val="2"/>
          <w:sz w:val="22"/>
          <w:szCs w:val="22"/>
          <w14:ligatures w14:val="standardContextual"/>
        </w:rPr>
        <w:t xml:space="preserve"> or soft ground and don’t churn up the surface. Avoid skidding or cutting corners. Some trails are vulnerable to damage, particularly in winter months, so please consider using alternative, more sustainable, routes.</w:t>
      </w:r>
    </w:p>
    <w:p w14:paraId="1B0CD791" w14:textId="77777777" w:rsidR="00785741" w:rsidRDefault="00785741" w:rsidP="00785741">
      <w:pPr>
        <w:numPr>
          <w:ilvl w:val="0"/>
          <w:numId w:val="24"/>
        </w:numPr>
        <w:overflowPunct/>
        <w:autoSpaceDE/>
        <w:autoSpaceDN/>
        <w:adjustRightInd/>
        <w:spacing w:after="160" w:line="259" w:lineRule="auto"/>
        <w:contextualSpacing/>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Put something back: Consider joining a local group to share trail information and improve access locally. Remember no new trail building.</w:t>
      </w:r>
    </w:p>
    <w:p w14:paraId="3AC8ABAD" w14:textId="77777777" w:rsidR="00785741" w:rsidRPr="00785741" w:rsidRDefault="00785741" w:rsidP="00785741">
      <w:pPr>
        <w:overflowPunct/>
        <w:autoSpaceDE/>
        <w:autoSpaceDN/>
        <w:adjustRightInd/>
        <w:spacing w:after="160" w:line="259" w:lineRule="auto"/>
        <w:ind w:left="720"/>
        <w:contextualSpacing/>
        <w:textAlignment w:val="auto"/>
        <w:rPr>
          <w:rFonts w:ascii="Arial" w:eastAsiaTheme="minorHAnsi" w:hAnsi="Arial" w:cs="Arial"/>
          <w:kern w:val="2"/>
          <w:sz w:val="22"/>
          <w:szCs w:val="22"/>
          <w14:ligatures w14:val="standardContextual"/>
        </w:rPr>
      </w:pPr>
    </w:p>
    <w:p w14:paraId="56B68494" w14:textId="77777777" w:rsidR="00785741" w:rsidRPr="00785741" w:rsidRDefault="00785741" w:rsidP="00785741">
      <w:pPr>
        <w:overflowPunct/>
        <w:autoSpaceDE/>
        <w:autoSpaceDN/>
        <w:adjustRightInd/>
        <w:spacing w:after="160" w:line="259" w:lineRule="auto"/>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Enjoy Responsibly</w:t>
      </w:r>
    </w:p>
    <w:p w14:paraId="330916BB" w14:textId="77777777" w:rsidR="00785741" w:rsidRPr="00785741" w:rsidRDefault="00785741" w:rsidP="00785741">
      <w:pPr>
        <w:numPr>
          <w:ilvl w:val="0"/>
          <w:numId w:val="24"/>
        </w:numPr>
        <w:overflowPunct/>
        <w:autoSpaceDE/>
        <w:autoSpaceDN/>
        <w:adjustRightInd/>
        <w:spacing w:after="160" w:line="259" w:lineRule="auto"/>
        <w:contextualSpacing/>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Be Nice – Say Hi: Moderate your speed and give an audible greeting when approaching other users. Give way to walkers and horse riders and be prepared to stop if necessary. Always leave plenty of room when passing.</w:t>
      </w:r>
    </w:p>
    <w:p w14:paraId="7EB9CC29" w14:textId="77777777" w:rsidR="00785741" w:rsidRPr="00785741" w:rsidRDefault="00785741" w:rsidP="00785741">
      <w:pPr>
        <w:numPr>
          <w:ilvl w:val="0"/>
          <w:numId w:val="24"/>
        </w:numPr>
        <w:overflowPunct/>
        <w:autoSpaceDE/>
        <w:autoSpaceDN/>
        <w:adjustRightInd/>
        <w:spacing w:after="160" w:line="259" w:lineRule="auto"/>
        <w:contextualSpacing/>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t>Context is key: Appropriate riding styles for Public Rights of Way and other shared user trails are different to those at trail centres, modify your riding style to match your surroundings.</w:t>
      </w:r>
    </w:p>
    <w:p w14:paraId="38DA44FE" w14:textId="77777777" w:rsidR="00785741" w:rsidRPr="00785741" w:rsidRDefault="00785741" w:rsidP="00785741">
      <w:pPr>
        <w:numPr>
          <w:ilvl w:val="0"/>
          <w:numId w:val="24"/>
        </w:numPr>
        <w:overflowPunct/>
        <w:autoSpaceDE/>
        <w:autoSpaceDN/>
        <w:adjustRightInd/>
        <w:spacing w:after="160" w:line="259" w:lineRule="auto"/>
        <w:contextualSpacing/>
        <w:textAlignment w:val="auto"/>
        <w:rPr>
          <w:rFonts w:ascii="Arial" w:eastAsiaTheme="minorHAnsi" w:hAnsi="Arial" w:cs="Arial"/>
          <w:kern w:val="2"/>
          <w:sz w:val="22"/>
          <w:szCs w:val="22"/>
          <w14:ligatures w14:val="standardContextual"/>
        </w:rPr>
      </w:pPr>
      <w:r w:rsidRPr="00785741">
        <w:rPr>
          <w:rFonts w:ascii="Arial" w:eastAsiaTheme="minorHAnsi" w:hAnsi="Arial" w:cs="Arial"/>
          <w:kern w:val="2"/>
          <w:sz w:val="22"/>
          <w:szCs w:val="22"/>
          <w14:ligatures w14:val="standardContextual"/>
        </w:rPr>
        <w:lastRenderedPageBreak/>
        <w:t>Be considerate: Think about the people who live and work where you ride. Avoid busy areas at peak times, park considerately, act responsibly and support local businesses.</w:t>
      </w:r>
    </w:p>
    <w:p w14:paraId="54B23B42" w14:textId="77777777" w:rsidR="00E83A88" w:rsidRPr="00785741" w:rsidRDefault="00E83A88" w:rsidP="00E83A88">
      <w:pPr>
        <w:rPr>
          <w:rFonts w:ascii="Arial" w:hAnsi="Arial" w:cs="Arial"/>
        </w:rPr>
      </w:pPr>
    </w:p>
    <w:sectPr w:rsidR="00E83A88" w:rsidRPr="00785741" w:rsidSect="00C60AEF">
      <w:headerReference w:type="default" r:id="rId13"/>
      <w:footerReference w:type="even" r:id="rId14"/>
      <w:footerReference w:type="default" r:id="rId15"/>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3A98" w14:textId="77777777" w:rsidR="007946F8" w:rsidRDefault="007946F8">
      <w:r>
        <w:separator/>
      </w:r>
    </w:p>
  </w:endnote>
  <w:endnote w:type="continuationSeparator" w:id="0">
    <w:p w14:paraId="1A06C448" w14:textId="77777777" w:rsidR="007946F8" w:rsidRDefault="007946F8">
      <w:r>
        <w:continuationSeparator/>
      </w:r>
    </w:p>
  </w:endnote>
  <w:endnote w:type="continuationNotice" w:id="1">
    <w:p w14:paraId="1CDA1C03" w14:textId="77777777" w:rsidR="007946F8" w:rsidRDefault="00794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Nova">
    <w:charset w:val="00"/>
    <w:family w:val="swiss"/>
    <w:pitch w:val="variable"/>
    <w:sig w:usb0="2000028F" w:usb1="00000002" w:usb2="00000000" w:usb3="00000000" w:csb0="0000019F" w:csb1="00000000"/>
  </w:font>
  <w:font w:name="Times Roman">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47C30E82"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6BD9" w14:textId="77777777" w:rsidR="007946F8" w:rsidRDefault="007946F8">
      <w:r>
        <w:separator/>
      </w:r>
    </w:p>
  </w:footnote>
  <w:footnote w:type="continuationSeparator" w:id="0">
    <w:p w14:paraId="3ABC4E17" w14:textId="77777777" w:rsidR="007946F8" w:rsidRDefault="007946F8">
      <w:r>
        <w:continuationSeparator/>
      </w:r>
    </w:p>
  </w:footnote>
  <w:footnote w:type="continuationNotice" w:id="1">
    <w:p w14:paraId="2F2A7BAF" w14:textId="77777777" w:rsidR="007946F8" w:rsidRDefault="00794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8243"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42DB" id="_x0000_t202" coordsize="21600,21600" o:spt="202" path="m,l,21600r21600,l21600,xe">
              <v:stroke joinstyle="miter"/>
              <v:path gradientshapeok="t" o:connecttype="rect"/>
            </v:shapetype>
            <v:shape id="Text Box 4" o:spid="_x0000_s1026" type="#_x0000_t202" style="position:absolute;left:0;text-align:left;margin-left:470pt;margin-top:18pt;width:90.3pt;height:18pt;z-index:-251658237;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" stroked="f">
              <v:textbox inset=",,9pt">
                <w:txbxContent>
                  <w:p w14:paraId="7E62BB87" w14:textId="77777777" w:rsidR="00D84014" w:rsidRDefault="00D84014">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2"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7DD6" id="Text Box 3" o:spid="_x0000_s1027" type="#_x0000_t202" style="position:absolute;left:0;text-align:left;margin-left:470pt;margin-top:18pt;width:90.3pt;height:18pt;z-index:-25165823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" stroked="f">
              <v:textbox inset=",,9pt">
                <w:txbxContent>
                  <w:p w14:paraId="0A13FDEA"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1"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5003" id="Text Box 2" o:spid="_x0000_s1028" type="#_x0000_t202" style="position:absolute;left:0;text-align:left;margin-left:470pt;margin-top:18pt;width:90.3pt;height:18pt;z-index:-251658239;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" stroked="f">
              <v:textbox inset=",,9pt">
                <w:txbxContent>
                  <w:p w14:paraId="7EA7FB43"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51B1" id="Text Box 1" o:spid="_x0000_s1029" type="#_x0000_t202"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" stroked="f">
              <v:textbox inset=",,9pt">
                <w:txbxContent>
                  <w:p w14:paraId="186EC3D6"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63C"/>
    <w:multiLevelType w:val="hybridMultilevel"/>
    <w:tmpl w:val="385A444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E7601B6"/>
    <w:multiLevelType w:val="hybridMultilevel"/>
    <w:tmpl w:val="B8D8D558"/>
    <w:lvl w:ilvl="0" w:tplc="F5929AB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6572B44"/>
    <w:multiLevelType w:val="multilevel"/>
    <w:tmpl w:val="17F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A0818"/>
    <w:multiLevelType w:val="hybridMultilevel"/>
    <w:tmpl w:val="2898BE30"/>
    <w:lvl w:ilvl="0" w:tplc="2A9E55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FD483B"/>
    <w:multiLevelType w:val="hybridMultilevel"/>
    <w:tmpl w:val="8B88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5748B"/>
    <w:multiLevelType w:val="hybridMultilevel"/>
    <w:tmpl w:val="8952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1003C"/>
    <w:multiLevelType w:val="hybridMultilevel"/>
    <w:tmpl w:val="113C9604"/>
    <w:lvl w:ilvl="0" w:tplc="CE6EE4B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B0BC2"/>
    <w:multiLevelType w:val="hybridMultilevel"/>
    <w:tmpl w:val="B46AD894"/>
    <w:lvl w:ilvl="0" w:tplc="8F342B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53590"/>
    <w:multiLevelType w:val="hybridMultilevel"/>
    <w:tmpl w:val="F0FC9DE4"/>
    <w:lvl w:ilvl="0" w:tplc="9BCE94AC">
      <w:start w:val="8"/>
      <w:numFmt w:val="bullet"/>
      <w:lvlText w:val="-"/>
      <w:lvlJc w:val="left"/>
      <w:pPr>
        <w:ind w:left="899" w:hanging="360"/>
      </w:pPr>
      <w:rPr>
        <w:rFonts w:ascii="Arial" w:eastAsia="Times New Roman" w:hAnsi="Arial" w:cs="Aria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4"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15:restartNumberingAfterBreak="0">
    <w:nsid w:val="49520812"/>
    <w:multiLevelType w:val="hybridMultilevel"/>
    <w:tmpl w:val="D76CECE2"/>
    <w:lvl w:ilvl="0" w:tplc="65B6612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A6E28"/>
    <w:multiLevelType w:val="hybridMultilevel"/>
    <w:tmpl w:val="766A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EF7DF7"/>
    <w:multiLevelType w:val="hybridMultilevel"/>
    <w:tmpl w:val="F0907E1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7999106">
    <w:abstractNumId w:val="9"/>
  </w:num>
  <w:num w:numId="2" w16cid:durableId="282732875">
    <w:abstractNumId w:val="16"/>
  </w:num>
  <w:num w:numId="3" w16cid:durableId="327053628">
    <w:abstractNumId w:val="19"/>
  </w:num>
  <w:num w:numId="4" w16cid:durableId="584458431">
    <w:abstractNumId w:val="22"/>
  </w:num>
  <w:num w:numId="5" w16cid:durableId="912617414">
    <w:abstractNumId w:val="14"/>
  </w:num>
  <w:num w:numId="6" w16cid:durableId="1915695924">
    <w:abstractNumId w:val="18"/>
  </w:num>
  <w:num w:numId="7" w16cid:durableId="155924781">
    <w:abstractNumId w:val="21"/>
  </w:num>
  <w:num w:numId="8" w16cid:durableId="507913188">
    <w:abstractNumId w:val="3"/>
  </w:num>
  <w:num w:numId="9" w16cid:durableId="861624178">
    <w:abstractNumId w:val="24"/>
  </w:num>
  <w:num w:numId="10" w16cid:durableId="101263053">
    <w:abstractNumId w:val="7"/>
  </w:num>
  <w:num w:numId="11" w16cid:durableId="1901598360">
    <w:abstractNumId w:val="6"/>
  </w:num>
  <w:num w:numId="12" w16cid:durableId="417026456">
    <w:abstractNumId w:val="17"/>
  </w:num>
  <w:num w:numId="13" w16cid:durableId="107820688">
    <w:abstractNumId w:val="2"/>
  </w:num>
  <w:num w:numId="14" w16cid:durableId="1378897360">
    <w:abstractNumId w:val="13"/>
  </w:num>
  <w:num w:numId="15" w16cid:durableId="644890489">
    <w:abstractNumId w:val="0"/>
  </w:num>
  <w:num w:numId="16" w16cid:durableId="1709450114">
    <w:abstractNumId w:val="23"/>
  </w:num>
  <w:num w:numId="17" w16cid:durableId="15084815">
    <w:abstractNumId w:val="11"/>
  </w:num>
  <w:num w:numId="18" w16cid:durableId="570122532">
    <w:abstractNumId w:val="15"/>
  </w:num>
  <w:num w:numId="19" w16cid:durableId="1871995703">
    <w:abstractNumId w:val="20"/>
  </w:num>
  <w:num w:numId="20" w16cid:durableId="603735038">
    <w:abstractNumId w:val="10"/>
  </w:num>
  <w:num w:numId="21" w16cid:durableId="707605171">
    <w:abstractNumId w:val="8"/>
  </w:num>
  <w:num w:numId="22" w16cid:durableId="845555003">
    <w:abstractNumId w:val="4"/>
  </w:num>
  <w:num w:numId="23" w16cid:durableId="372121107">
    <w:abstractNumId w:val="1"/>
  </w:num>
  <w:num w:numId="24" w16cid:durableId="2081441324">
    <w:abstractNumId w:val="12"/>
  </w:num>
  <w:num w:numId="25" w16cid:durableId="513768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0DA3"/>
    <w:rsid w:val="000020ED"/>
    <w:rsid w:val="0001016B"/>
    <w:rsid w:val="0001745A"/>
    <w:rsid w:val="0002047E"/>
    <w:rsid w:val="00025582"/>
    <w:rsid w:val="0003562C"/>
    <w:rsid w:val="00057873"/>
    <w:rsid w:val="00057A82"/>
    <w:rsid w:val="00074C3F"/>
    <w:rsid w:val="00083141"/>
    <w:rsid w:val="00086133"/>
    <w:rsid w:val="00097099"/>
    <w:rsid w:val="000A3B92"/>
    <w:rsid w:val="000C47FB"/>
    <w:rsid w:val="000C4BED"/>
    <w:rsid w:val="000C5464"/>
    <w:rsid w:val="000F5E88"/>
    <w:rsid w:val="001045B5"/>
    <w:rsid w:val="001125A0"/>
    <w:rsid w:val="00112DDC"/>
    <w:rsid w:val="00117D05"/>
    <w:rsid w:val="00155086"/>
    <w:rsid w:val="00155625"/>
    <w:rsid w:val="001705E6"/>
    <w:rsid w:val="00172AEC"/>
    <w:rsid w:val="001741DD"/>
    <w:rsid w:val="00197CC1"/>
    <w:rsid w:val="001B4C59"/>
    <w:rsid w:val="001D5109"/>
    <w:rsid w:val="00211FE4"/>
    <w:rsid w:val="002230C7"/>
    <w:rsid w:val="00224731"/>
    <w:rsid w:val="00231477"/>
    <w:rsid w:val="002472B0"/>
    <w:rsid w:val="00254635"/>
    <w:rsid w:val="00255421"/>
    <w:rsid w:val="00270A4C"/>
    <w:rsid w:val="00270CFB"/>
    <w:rsid w:val="00275B23"/>
    <w:rsid w:val="00277920"/>
    <w:rsid w:val="00281623"/>
    <w:rsid w:val="002838AC"/>
    <w:rsid w:val="00291B65"/>
    <w:rsid w:val="002A1A43"/>
    <w:rsid w:val="002B540F"/>
    <w:rsid w:val="002C76D5"/>
    <w:rsid w:val="002D2118"/>
    <w:rsid w:val="002D3E60"/>
    <w:rsid w:val="002E4681"/>
    <w:rsid w:val="002E46D8"/>
    <w:rsid w:val="002E477E"/>
    <w:rsid w:val="003431EF"/>
    <w:rsid w:val="00356E89"/>
    <w:rsid w:val="00357ADA"/>
    <w:rsid w:val="003623E6"/>
    <w:rsid w:val="00365F7D"/>
    <w:rsid w:val="0037328F"/>
    <w:rsid w:val="003845A3"/>
    <w:rsid w:val="003A101C"/>
    <w:rsid w:val="003A1FE2"/>
    <w:rsid w:val="003A336A"/>
    <w:rsid w:val="003D091B"/>
    <w:rsid w:val="003D2E5F"/>
    <w:rsid w:val="003D5E52"/>
    <w:rsid w:val="003E70A5"/>
    <w:rsid w:val="003F3905"/>
    <w:rsid w:val="003F59A8"/>
    <w:rsid w:val="003F5C6E"/>
    <w:rsid w:val="00405630"/>
    <w:rsid w:val="0040699A"/>
    <w:rsid w:val="00407634"/>
    <w:rsid w:val="0042183A"/>
    <w:rsid w:val="0042375A"/>
    <w:rsid w:val="00454D33"/>
    <w:rsid w:val="00465706"/>
    <w:rsid w:val="00471176"/>
    <w:rsid w:val="00473293"/>
    <w:rsid w:val="00476107"/>
    <w:rsid w:val="004834D3"/>
    <w:rsid w:val="00484CD8"/>
    <w:rsid w:val="00490AFF"/>
    <w:rsid w:val="004938BE"/>
    <w:rsid w:val="00495B47"/>
    <w:rsid w:val="004965E8"/>
    <w:rsid w:val="004A1429"/>
    <w:rsid w:val="004A2054"/>
    <w:rsid w:val="004B1262"/>
    <w:rsid w:val="004C1AA9"/>
    <w:rsid w:val="004C22A5"/>
    <w:rsid w:val="004C26BA"/>
    <w:rsid w:val="004C4CBA"/>
    <w:rsid w:val="004D0296"/>
    <w:rsid w:val="004E019D"/>
    <w:rsid w:val="004E27C4"/>
    <w:rsid w:val="00500B86"/>
    <w:rsid w:val="00500BE6"/>
    <w:rsid w:val="00507662"/>
    <w:rsid w:val="00516261"/>
    <w:rsid w:val="005230F6"/>
    <w:rsid w:val="00523251"/>
    <w:rsid w:val="0053607E"/>
    <w:rsid w:val="00556742"/>
    <w:rsid w:val="0056352C"/>
    <w:rsid w:val="00564606"/>
    <w:rsid w:val="005825D8"/>
    <w:rsid w:val="00593FAD"/>
    <w:rsid w:val="005A0594"/>
    <w:rsid w:val="005A18F0"/>
    <w:rsid w:val="005A24D4"/>
    <w:rsid w:val="005B679E"/>
    <w:rsid w:val="005B67A5"/>
    <w:rsid w:val="005B6E96"/>
    <w:rsid w:val="005C2D81"/>
    <w:rsid w:val="005D47E1"/>
    <w:rsid w:val="005F0FEA"/>
    <w:rsid w:val="005F220D"/>
    <w:rsid w:val="006112A0"/>
    <w:rsid w:val="00617991"/>
    <w:rsid w:val="006322FE"/>
    <w:rsid w:val="00636F4E"/>
    <w:rsid w:val="006558D5"/>
    <w:rsid w:val="006732C2"/>
    <w:rsid w:val="006B1F9A"/>
    <w:rsid w:val="006B710B"/>
    <w:rsid w:val="006C2F0F"/>
    <w:rsid w:val="006C7D9A"/>
    <w:rsid w:val="006D41E1"/>
    <w:rsid w:val="00711218"/>
    <w:rsid w:val="00715C37"/>
    <w:rsid w:val="0072549F"/>
    <w:rsid w:val="00725917"/>
    <w:rsid w:val="00732840"/>
    <w:rsid w:val="0074415D"/>
    <w:rsid w:val="0074787A"/>
    <w:rsid w:val="00747F9A"/>
    <w:rsid w:val="0075390E"/>
    <w:rsid w:val="00753EB4"/>
    <w:rsid w:val="0077106A"/>
    <w:rsid w:val="0077761D"/>
    <w:rsid w:val="00785741"/>
    <w:rsid w:val="00785872"/>
    <w:rsid w:val="0079300D"/>
    <w:rsid w:val="007946F8"/>
    <w:rsid w:val="007A1B53"/>
    <w:rsid w:val="007B0800"/>
    <w:rsid w:val="007B53C6"/>
    <w:rsid w:val="007C6506"/>
    <w:rsid w:val="007E1F96"/>
    <w:rsid w:val="007F109E"/>
    <w:rsid w:val="007F52DD"/>
    <w:rsid w:val="007F7DD5"/>
    <w:rsid w:val="0080557B"/>
    <w:rsid w:val="00820498"/>
    <w:rsid w:val="008402AD"/>
    <w:rsid w:val="00843DD4"/>
    <w:rsid w:val="008454A5"/>
    <w:rsid w:val="00851C74"/>
    <w:rsid w:val="00855359"/>
    <w:rsid w:val="008B344E"/>
    <w:rsid w:val="008B591C"/>
    <w:rsid w:val="008B62D2"/>
    <w:rsid w:val="008B77D1"/>
    <w:rsid w:val="008C5CE7"/>
    <w:rsid w:val="008C61F7"/>
    <w:rsid w:val="008D2DA2"/>
    <w:rsid w:val="008D3308"/>
    <w:rsid w:val="008F3DF8"/>
    <w:rsid w:val="008F3EC7"/>
    <w:rsid w:val="00900473"/>
    <w:rsid w:val="00901795"/>
    <w:rsid w:val="009030F8"/>
    <w:rsid w:val="009203A0"/>
    <w:rsid w:val="009343F3"/>
    <w:rsid w:val="00937E1F"/>
    <w:rsid w:val="00940376"/>
    <w:rsid w:val="00952664"/>
    <w:rsid w:val="00964EF8"/>
    <w:rsid w:val="00977C81"/>
    <w:rsid w:val="00981DB4"/>
    <w:rsid w:val="009A72D5"/>
    <w:rsid w:val="009C2A66"/>
    <w:rsid w:val="009C2E54"/>
    <w:rsid w:val="009D643F"/>
    <w:rsid w:val="009E38AC"/>
    <w:rsid w:val="00A1613A"/>
    <w:rsid w:val="00A20139"/>
    <w:rsid w:val="00A60397"/>
    <w:rsid w:val="00A61118"/>
    <w:rsid w:val="00A63DE4"/>
    <w:rsid w:val="00A65350"/>
    <w:rsid w:val="00A71388"/>
    <w:rsid w:val="00A86744"/>
    <w:rsid w:val="00A95BB0"/>
    <w:rsid w:val="00AA2DF9"/>
    <w:rsid w:val="00AA6E06"/>
    <w:rsid w:val="00AB16AD"/>
    <w:rsid w:val="00AB419D"/>
    <w:rsid w:val="00AB54B4"/>
    <w:rsid w:val="00AB6595"/>
    <w:rsid w:val="00AB7E81"/>
    <w:rsid w:val="00AD4FA2"/>
    <w:rsid w:val="00AE5A28"/>
    <w:rsid w:val="00AF3840"/>
    <w:rsid w:val="00B00C17"/>
    <w:rsid w:val="00B20FD5"/>
    <w:rsid w:val="00B22B00"/>
    <w:rsid w:val="00B23FA8"/>
    <w:rsid w:val="00B24871"/>
    <w:rsid w:val="00B426D2"/>
    <w:rsid w:val="00B42B24"/>
    <w:rsid w:val="00B534BA"/>
    <w:rsid w:val="00B53E07"/>
    <w:rsid w:val="00B67EFA"/>
    <w:rsid w:val="00B73221"/>
    <w:rsid w:val="00B77FE5"/>
    <w:rsid w:val="00B83A74"/>
    <w:rsid w:val="00B844F8"/>
    <w:rsid w:val="00B91D63"/>
    <w:rsid w:val="00BA18A5"/>
    <w:rsid w:val="00BA5A50"/>
    <w:rsid w:val="00BB0EAC"/>
    <w:rsid w:val="00BD14F5"/>
    <w:rsid w:val="00BE078A"/>
    <w:rsid w:val="00BE178A"/>
    <w:rsid w:val="00C00C3A"/>
    <w:rsid w:val="00C03D12"/>
    <w:rsid w:val="00C169B3"/>
    <w:rsid w:val="00C21657"/>
    <w:rsid w:val="00C4747E"/>
    <w:rsid w:val="00C60AEF"/>
    <w:rsid w:val="00C86551"/>
    <w:rsid w:val="00C9094F"/>
    <w:rsid w:val="00C92D93"/>
    <w:rsid w:val="00CB7C61"/>
    <w:rsid w:val="00CD15ED"/>
    <w:rsid w:val="00CE0E78"/>
    <w:rsid w:val="00CF4B1A"/>
    <w:rsid w:val="00D05362"/>
    <w:rsid w:val="00D06853"/>
    <w:rsid w:val="00D212A5"/>
    <w:rsid w:val="00D2479F"/>
    <w:rsid w:val="00D33311"/>
    <w:rsid w:val="00D44055"/>
    <w:rsid w:val="00D44914"/>
    <w:rsid w:val="00D457AD"/>
    <w:rsid w:val="00D46352"/>
    <w:rsid w:val="00D47FED"/>
    <w:rsid w:val="00D5681C"/>
    <w:rsid w:val="00D57ECD"/>
    <w:rsid w:val="00D6082A"/>
    <w:rsid w:val="00D64770"/>
    <w:rsid w:val="00D6753B"/>
    <w:rsid w:val="00D71273"/>
    <w:rsid w:val="00D721D5"/>
    <w:rsid w:val="00D806AC"/>
    <w:rsid w:val="00D84014"/>
    <w:rsid w:val="00D87A09"/>
    <w:rsid w:val="00D87A15"/>
    <w:rsid w:val="00D93400"/>
    <w:rsid w:val="00DA42BB"/>
    <w:rsid w:val="00DA7C66"/>
    <w:rsid w:val="00DB56EC"/>
    <w:rsid w:val="00DC1415"/>
    <w:rsid w:val="00DC5198"/>
    <w:rsid w:val="00DD3FE9"/>
    <w:rsid w:val="00DD47D8"/>
    <w:rsid w:val="00DD53B0"/>
    <w:rsid w:val="00DE50E3"/>
    <w:rsid w:val="00DE70CD"/>
    <w:rsid w:val="00DF558E"/>
    <w:rsid w:val="00E01A74"/>
    <w:rsid w:val="00E06D8B"/>
    <w:rsid w:val="00E15606"/>
    <w:rsid w:val="00E214E5"/>
    <w:rsid w:val="00E368C7"/>
    <w:rsid w:val="00E40F91"/>
    <w:rsid w:val="00E44879"/>
    <w:rsid w:val="00E65686"/>
    <w:rsid w:val="00E65790"/>
    <w:rsid w:val="00E74AD6"/>
    <w:rsid w:val="00E77B86"/>
    <w:rsid w:val="00E83A88"/>
    <w:rsid w:val="00E861E1"/>
    <w:rsid w:val="00E924A6"/>
    <w:rsid w:val="00E9391B"/>
    <w:rsid w:val="00E95BB2"/>
    <w:rsid w:val="00EB7673"/>
    <w:rsid w:val="00EC2467"/>
    <w:rsid w:val="00EC6051"/>
    <w:rsid w:val="00EC69CE"/>
    <w:rsid w:val="00EC7F62"/>
    <w:rsid w:val="00EE0A6B"/>
    <w:rsid w:val="00EE7C30"/>
    <w:rsid w:val="00EE7DAE"/>
    <w:rsid w:val="00EF375E"/>
    <w:rsid w:val="00F02FF1"/>
    <w:rsid w:val="00F07A91"/>
    <w:rsid w:val="00F07DAA"/>
    <w:rsid w:val="00F30B63"/>
    <w:rsid w:val="00F40B18"/>
    <w:rsid w:val="00F50F91"/>
    <w:rsid w:val="00F87888"/>
    <w:rsid w:val="00F93DC6"/>
    <w:rsid w:val="00F95EA5"/>
    <w:rsid w:val="00FA7886"/>
    <w:rsid w:val="00FB099C"/>
    <w:rsid w:val="00FC7BD9"/>
    <w:rsid w:val="00FD3E01"/>
    <w:rsid w:val="00FE17C5"/>
    <w:rsid w:val="01DA3E97"/>
    <w:rsid w:val="02CA9A7D"/>
    <w:rsid w:val="0AAA8F55"/>
    <w:rsid w:val="0B4336BD"/>
    <w:rsid w:val="0C7C43EA"/>
    <w:rsid w:val="0DB9B520"/>
    <w:rsid w:val="0F57B392"/>
    <w:rsid w:val="183AE222"/>
    <w:rsid w:val="1EE7BA8C"/>
    <w:rsid w:val="25EAC7E2"/>
    <w:rsid w:val="261B4DFC"/>
    <w:rsid w:val="261E9F62"/>
    <w:rsid w:val="29564024"/>
    <w:rsid w:val="2BB34650"/>
    <w:rsid w:val="2E7E98B5"/>
    <w:rsid w:val="2E95E43C"/>
    <w:rsid w:val="2E9F9380"/>
    <w:rsid w:val="3191F250"/>
    <w:rsid w:val="319ED782"/>
    <w:rsid w:val="3630F330"/>
    <w:rsid w:val="389B428C"/>
    <w:rsid w:val="3D837BA4"/>
    <w:rsid w:val="3DEAD23B"/>
    <w:rsid w:val="3E9457D8"/>
    <w:rsid w:val="4039B141"/>
    <w:rsid w:val="412272FD"/>
    <w:rsid w:val="4133ADD4"/>
    <w:rsid w:val="4133B4C9"/>
    <w:rsid w:val="413B9B5A"/>
    <w:rsid w:val="41575C68"/>
    <w:rsid w:val="435FA99F"/>
    <w:rsid w:val="4363A916"/>
    <w:rsid w:val="44733C1C"/>
    <w:rsid w:val="46993EE9"/>
    <w:rsid w:val="47AADCDE"/>
    <w:rsid w:val="48093B79"/>
    <w:rsid w:val="4946AD3F"/>
    <w:rsid w:val="4AC6A174"/>
    <w:rsid w:val="4F77028F"/>
    <w:rsid w:val="4FA4B3EC"/>
    <w:rsid w:val="50D45158"/>
    <w:rsid w:val="51855ED9"/>
    <w:rsid w:val="532AD6E2"/>
    <w:rsid w:val="53B85D76"/>
    <w:rsid w:val="53D50CB9"/>
    <w:rsid w:val="569397E8"/>
    <w:rsid w:val="56FCF563"/>
    <w:rsid w:val="5770F042"/>
    <w:rsid w:val="57B47609"/>
    <w:rsid w:val="57D8ABC1"/>
    <w:rsid w:val="5943A8AC"/>
    <w:rsid w:val="5ADF790D"/>
    <w:rsid w:val="5BD364E1"/>
    <w:rsid w:val="5BFF0590"/>
    <w:rsid w:val="5C786971"/>
    <w:rsid w:val="5DC2C4DF"/>
    <w:rsid w:val="5EA70213"/>
    <w:rsid w:val="5F6F87AB"/>
    <w:rsid w:val="62EA8AF2"/>
    <w:rsid w:val="662A193A"/>
    <w:rsid w:val="66AFC66D"/>
    <w:rsid w:val="684D7999"/>
    <w:rsid w:val="696A0007"/>
    <w:rsid w:val="69FD01ED"/>
    <w:rsid w:val="6AFD8A5D"/>
    <w:rsid w:val="6B019BDF"/>
    <w:rsid w:val="6C995ABE"/>
    <w:rsid w:val="6E24C613"/>
    <w:rsid w:val="6E6FC1F6"/>
    <w:rsid w:val="6E9DE7B2"/>
    <w:rsid w:val="74A46CA3"/>
    <w:rsid w:val="759CD890"/>
    <w:rsid w:val="7A463B64"/>
    <w:rsid w:val="7A8DE4B4"/>
    <w:rsid w:val="7D7CA6F3"/>
    <w:rsid w:val="7DAFA52A"/>
    <w:rsid w:val="7E01E579"/>
    <w:rsid w:val="7ECF10DC"/>
    <w:rsid w:val="7FD899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ABD4"/>
  <w15:chartTrackingRefBased/>
  <w15:docId w15:val="{7316EC78-3C94-499B-98CC-D6B03974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F8"/>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UnresolvedMention">
    <w:name w:val="Unresolved Mention"/>
    <w:basedOn w:val="DefaultParagraphFont"/>
    <w:uiPriority w:val="99"/>
    <w:semiHidden/>
    <w:unhideWhenUsed/>
    <w:rsid w:val="0001016B"/>
    <w:rPr>
      <w:color w:val="605E5C"/>
      <w:shd w:val="clear" w:color="auto" w:fill="E1DFDD"/>
    </w:rPr>
  </w:style>
  <w:style w:type="paragraph" w:styleId="NormalWeb">
    <w:name w:val="Normal (Web)"/>
    <w:basedOn w:val="Normal"/>
    <w:uiPriority w:val="99"/>
    <w:unhideWhenUsed/>
    <w:rsid w:val="00365F7D"/>
    <w:rPr>
      <w:szCs w:val="24"/>
    </w:rPr>
  </w:style>
  <w:style w:type="paragraph" w:customStyle="1" w:styleId="Default">
    <w:name w:val="Default"/>
    <w:rsid w:val="00785741"/>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586">
      <w:bodyDiv w:val="1"/>
      <w:marLeft w:val="0"/>
      <w:marRight w:val="0"/>
      <w:marTop w:val="0"/>
      <w:marBottom w:val="0"/>
      <w:divBdr>
        <w:top w:val="none" w:sz="0" w:space="0" w:color="auto"/>
        <w:left w:val="none" w:sz="0" w:space="0" w:color="auto"/>
        <w:bottom w:val="none" w:sz="0" w:space="0" w:color="auto"/>
        <w:right w:val="none" w:sz="0" w:space="0" w:color="auto"/>
      </w:divBdr>
    </w:div>
    <w:div w:id="164903998">
      <w:bodyDiv w:val="1"/>
      <w:marLeft w:val="0"/>
      <w:marRight w:val="0"/>
      <w:marTop w:val="0"/>
      <w:marBottom w:val="0"/>
      <w:divBdr>
        <w:top w:val="none" w:sz="0" w:space="0" w:color="auto"/>
        <w:left w:val="none" w:sz="0" w:space="0" w:color="auto"/>
        <w:bottom w:val="none" w:sz="0" w:space="0" w:color="auto"/>
        <w:right w:val="none" w:sz="0" w:space="0" w:color="auto"/>
      </w:divBdr>
    </w:div>
    <w:div w:id="1167987045">
      <w:bodyDiv w:val="1"/>
      <w:marLeft w:val="0"/>
      <w:marRight w:val="0"/>
      <w:marTop w:val="0"/>
      <w:marBottom w:val="0"/>
      <w:divBdr>
        <w:top w:val="none" w:sz="0" w:space="0" w:color="auto"/>
        <w:left w:val="none" w:sz="0" w:space="0" w:color="auto"/>
        <w:bottom w:val="none" w:sz="0" w:space="0" w:color="auto"/>
        <w:right w:val="none" w:sz="0" w:space="0" w:color="auto"/>
      </w:divBdr>
    </w:div>
    <w:div w:id="1537425156">
      <w:bodyDiv w:val="1"/>
      <w:marLeft w:val="0"/>
      <w:marRight w:val="0"/>
      <w:marTop w:val="0"/>
      <w:marBottom w:val="0"/>
      <w:divBdr>
        <w:top w:val="none" w:sz="0" w:space="0" w:color="auto"/>
        <w:left w:val="none" w:sz="0" w:space="0" w:color="auto"/>
        <w:bottom w:val="none" w:sz="0" w:space="0" w:color="auto"/>
        <w:right w:val="none" w:sz="0" w:space="0" w:color="auto"/>
      </w:divBdr>
    </w:div>
    <w:div w:id="1725913219">
      <w:bodyDiv w:val="1"/>
      <w:marLeft w:val="0"/>
      <w:marRight w:val="0"/>
      <w:marTop w:val="0"/>
      <w:marBottom w:val="0"/>
      <w:divBdr>
        <w:top w:val="none" w:sz="0" w:space="0" w:color="auto"/>
        <w:left w:val="none" w:sz="0" w:space="0" w:color="auto"/>
        <w:bottom w:val="none" w:sz="0" w:space="0" w:color="auto"/>
        <w:right w:val="none" w:sz="0" w:space="0" w:color="auto"/>
      </w:divBdr>
    </w:div>
    <w:div w:id="18075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suu.com/linking-environment-and-farming/docs/ash_dieback_guide_issuu_version?fr=sZGIyZjU4MDIwMj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managing-ash-trees-affected-by-ash-dieback-operations-note-46a/managing-ash-trees-affected-by-ash-dieback-operations-note-46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4cf99e-dc55-473f-885e-c2ca33dc37a9">
      <Terms xmlns="http://schemas.microsoft.com/office/infopath/2007/PartnerControls"/>
    </lcf76f155ced4ddcb4097134ff3c332f>
    <TaxCatchAll xmlns="85ff5778-78c5-444e-923b-f8762288955d" xsi:nil="true"/>
    <SharedWithUsers xmlns="85ff5778-78c5-444e-923b-f8762288955d">
      <UserInfo>
        <DisplayName>Sarah Thiele</DisplayName>
        <AccountId>14</AccountId>
        <AccountType/>
      </UserInfo>
      <UserInfo>
        <DisplayName>Rob Fairbanks</DisplayName>
        <AccountId>13</AccountId>
        <AccountType/>
      </UserInfo>
      <UserInfo>
        <DisplayName>Andre Ferreira</DisplayName>
        <AccountId>285</AccountId>
        <AccountType/>
      </UserInfo>
      <UserInfo>
        <DisplayName>Emma Cole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E8DC99E03D294BA3E18A8E4EB1EBCF" ma:contentTypeVersion="22" ma:contentTypeDescription="Create a new document." ma:contentTypeScope="" ma:versionID="90c05d2508b46e3df4eb7eee51932e55">
  <xsd:schema xmlns:xsd="http://www.w3.org/2001/XMLSchema" xmlns:xs="http://www.w3.org/2001/XMLSchema" xmlns:p="http://schemas.microsoft.com/office/2006/metadata/properties" xmlns:ns2="85ff5778-78c5-444e-923b-f8762288955d" xmlns:ns3="eb4cf99e-dc55-473f-885e-c2ca33dc37a9" targetNamespace="http://schemas.microsoft.com/office/2006/metadata/properties" ma:root="true" ma:fieldsID="cc985eefb43b65110f4bc652dd8b6399" ns2:_="" ns3:_="">
    <xsd:import namespace="85ff5778-78c5-444e-923b-f8762288955d"/>
    <xsd:import namespace="eb4cf99e-dc55-473f-885e-c2ca33dc37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f5778-78c5-444e-923b-f87622889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6a99a6-de87-4395-a356-474445733f7c}" ma:internalName="TaxCatchAll" ma:showField="CatchAllData" ma:web="85ff5778-78c5-444e-923b-f876228895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cf99e-dc55-473f-885e-c2ca33dc37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36898-C9F7-4CE9-B464-09AB6C83AB66}">
  <ds:schemaRefs>
    <ds:schemaRef ds:uri="http://schemas.microsoft.com/sharepoint/v3/contenttype/forms"/>
  </ds:schemaRefs>
</ds:datastoreItem>
</file>

<file path=customXml/itemProps2.xml><?xml version="1.0" encoding="utf-8"?>
<ds:datastoreItem xmlns:ds="http://schemas.openxmlformats.org/officeDocument/2006/customXml" ds:itemID="{6719EBE3-7686-43B0-862E-C3614E4488FC}">
  <ds:schemaRefs>
    <ds:schemaRef ds:uri="http://schemas.microsoft.com/office/2006/metadata/properties"/>
    <ds:schemaRef ds:uri="http://schemas.microsoft.com/office/infopath/2007/PartnerControls"/>
    <ds:schemaRef ds:uri="eb4cf99e-dc55-473f-885e-c2ca33dc37a9"/>
    <ds:schemaRef ds:uri="85ff5778-78c5-444e-923b-f8762288955d"/>
  </ds:schemaRefs>
</ds:datastoreItem>
</file>

<file path=customXml/itemProps3.xml><?xml version="1.0" encoding="utf-8"?>
<ds:datastoreItem xmlns:ds="http://schemas.openxmlformats.org/officeDocument/2006/customXml" ds:itemID="{178BD0C0-2E0F-4C3F-AD30-A64CC9BF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f5778-78c5-444e-923b-f8762288955d"/>
    <ds:schemaRef ds:uri="eb4cf99e-dc55-473f-885e-c2ca33dc3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2004</Words>
  <Characters>10952</Characters>
  <Application>Microsoft Office Word</Application>
  <DocSecurity>0</DocSecurity>
  <Lines>91</Lines>
  <Paragraphs>25</Paragraphs>
  <ScaleCrop>false</ScaleCrop>
  <Company>Surrey County Council</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Andre Ferreira</cp:lastModifiedBy>
  <cp:revision>65</cp:revision>
  <cp:lastPrinted>2022-08-27T00:00:00Z</cp:lastPrinted>
  <dcterms:created xsi:type="dcterms:W3CDTF">2023-05-30T18:57:00Z</dcterms:created>
  <dcterms:modified xsi:type="dcterms:W3CDTF">2023-05-30T12:37:00Z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0x01010017E8DC99E03D294BA3E18A8E4EB1EBCF</vt:lpwstr>
  </property>
  <property fmtid="{D5CDD505-2E9C-101B-9397-08002B2CF9AE}" pid="3" name="MediaServiceImageTags">
    <vt:lpwstr/>
  </property>
</Properties>
</file>